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21F" w:rsidRPr="00596787" w:rsidRDefault="009E721F" w:rsidP="009E721F">
      <w:pPr>
        <w:tabs>
          <w:tab w:val="left" w:pos="360"/>
          <w:tab w:val="left" w:pos="3150"/>
        </w:tabs>
        <w:spacing w:line="560" w:lineRule="exact"/>
        <w:jc w:val="center"/>
        <w:rPr>
          <w:rFonts w:asciiTheme="minorEastAsia" w:eastAsiaTheme="minorEastAsia" w:hAnsiTheme="minorEastAsia"/>
          <w:sz w:val="30"/>
          <w:lang w:eastAsia="zh-CN"/>
        </w:rPr>
      </w:pPr>
      <w:r w:rsidRPr="00596787">
        <w:rPr>
          <w:rFonts w:asciiTheme="minorEastAsia" w:eastAsiaTheme="minorEastAsia" w:hAnsiTheme="minorEastAsia" w:hint="eastAsia"/>
          <w:sz w:val="30"/>
          <w:lang w:eastAsia="zh-CN"/>
        </w:rPr>
        <w:t xml:space="preserve">                                                                                       </w:t>
      </w:r>
    </w:p>
    <w:p w:rsidR="004569B3" w:rsidRPr="00596787" w:rsidRDefault="004569B3" w:rsidP="004569B3">
      <w:pPr>
        <w:jc w:val="distribute"/>
        <w:rPr>
          <w:rFonts w:asciiTheme="minorEastAsia" w:eastAsiaTheme="minorEastAsia" w:hAnsiTheme="minorEastAsia"/>
          <w:color w:val="FF0000"/>
          <w:sz w:val="72"/>
          <w:szCs w:val="72"/>
          <w:lang w:eastAsia="zh-CN"/>
        </w:rPr>
      </w:pPr>
      <w:r w:rsidRPr="00596787">
        <w:rPr>
          <w:rFonts w:asciiTheme="minorEastAsia" w:eastAsiaTheme="minorEastAsia" w:hAnsiTheme="minorEastAsia" w:hint="eastAsia"/>
          <w:color w:val="FF0000"/>
          <w:sz w:val="72"/>
          <w:szCs w:val="72"/>
          <w:lang w:eastAsia="zh-CN"/>
        </w:rPr>
        <w:t>无锡市环境保护局</w:t>
      </w:r>
    </w:p>
    <w:p w:rsidR="004569B3" w:rsidRPr="00596787" w:rsidRDefault="004569B3" w:rsidP="004569B3">
      <w:pPr>
        <w:jc w:val="distribute"/>
        <w:rPr>
          <w:rFonts w:asciiTheme="minorEastAsia" w:eastAsiaTheme="minorEastAsia" w:hAnsiTheme="minorEastAsia"/>
          <w:color w:val="FF0000"/>
          <w:sz w:val="72"/>
          <w:szCs w:val="72"/>
          <w:lang w:eastAsia="zh-CN"/>
        </w:rPr>
      </w:pPr>
      <w:r w:rsidRPr="00596787">
        <w:rPr>
          <w:rFonts w:asciiTheme="minorEastAsia" w:eastAsiaTheme="minorEastAsia" w:hAnsiTheme="minorEastAsia" w:hint="eastAsia"/>
          <w:color w:val="FF0000"/>
          <w:spacing w:val="-30"/>
          <w:sz w:val="72"/>
          <w:szCs w:val="72"/>
          <w:lang w:eastAsia="zh-CN"/>
        </w:rPr>
        <w:t>中</w:t>
      </w:r>
      <w:r w:rsidRPr="00596787">
        <w:rPr>
          <w:rFonts w:asciiTheme="minorEastAsia" w:eastAsiaTheme="minorEastAsia" w:hAnsiTheme="minorEastAsia"/>
          <w:color w:val="FF0000"/>
          <w:spacing w:val="-30"/>
          <w:sz w:val="72"/>
          <w:szCs w:val="72"/>
          <w:lang w:eastAsia="zh-CN"/>
        </w:rPr>
        <w:t>国人民银行无锡市中心支</w:t>
      </w:r>
      <w:r w:rsidRPr="00596787">
        <w:rPr>
          <w:rFonts w:asciiTheme="minorEastAsia" w:eastAsiaTheme="minorEastAsia" w:hAnsiTheme="minorEastAsia" w:hint="eastAsia"/>
          <w:color w:val="FF0000"/>
          <w:spacing w:val="-30"/>
          <w:sz w:val="72"/>
          <w:szCs w:val="72"/>
          <w:lang w:eastAsia="zh-CN"/>
        </w:rPr>
        <w:t>行</w:t>
      </w:r>
      <w:r w:rsidRPr="00596787">
        <w:rPr>
          <w:rFonts w:asciiTheme="minorEastAsia" w:eastAsiaTheme="minorEastAsia" w:hAnsiTheme="minorEastAsia" w:hint="eastAsia"/>
          <w:color w:val="FF0000"/>
          <w:sz w:val="72"/>
          <w:szCs w:val="72"/>
          <w:lang w:eastAsia="zh-CN"/>
        </w:rPr>
        <w:t>中国</w:t>
      </w:r>
      <w:r w:rsidRPr="00596787">
        <w:rPr>
          <w:rFonts w:asciiTheme="minorEastAsia" w:eastAsiaTheme="minorEastAsia" w:hAnsiTheme="minorEastAsia"/>
          <w:color w:val="FF0000"/>
          <w:sz w:val="72"/>
          <w:szCs w:val="72"/>
          <w:lang w:eastAsia="zh-CN"/>
        </w:rPr>
        <w:t>银监会无锡监管分局</w:t>
      </w:r>
    </w:p>
    <w:p w:rsidR="004569B3" w:rsidRPr="00596787" w:rsidRDefault="004569B3" w:rsidP="004569B3">
      <w:pPr>
        <w:spacing w:line="560" w:lineRule="exact"/>
        <w:jc w:val="center"/>
        <w:rPr>
          <w:rFonts w:asciiTheme="minorEastAsia" w:eastAsiaTheme="minorEastAsia" w:hAnsiTheme="minorEastAsia"/>
          <w:sz w:val="32"/>
          <w:lang w:eastAsia="zh-CN"/>
        </w:rPr>
      </w:pPr>
    </w:p>
    <w:p w:rsidR="004569B3" w:rsidRPr="00596787" w:rsidRDefault="004569B3" w:rsidP="00596787">
      <w:pPr>
        <w:spacing w:line="540" w:lineRule="exact"/>
        <w:jc w:val="center"/>
        <w:rPr>
          <w:rFonts w:asciiTheme="minorEastAsia" w:eastAsiaTheme="minorEastAsia" w:hAnsiTheme="minorEastAsia"/>
          <w:sz w:val="32"/>
          <w:lang w:eastAsia="zh-CN"/>
        </w:rPr>
      </w:pPr>
      <w:proofErr w:type="gramStart"/>
      <w:r w:rsidRPr="00596787">
        <w:rPr>
          <w:rFonts w:asciiTheme="minorEastAsia" w:eastAsiaTheme="minorEastAsia" w:hAnsiTheme="minorEastAsia" w:hint="eastAsia"/>
          <w:sz w:val="32"/>
          <w:lang w:eastAsia="zh-CN"/>
        </w:rPr>
        <w:t>锡环发</w:t>
      </w:r>
      <w:proofErr w:type="gramEnd"/>
      <w:r w:rsidRPr="00596787">
        <w:rPr>
          <w:rFonts w:asciiTheme="minorEastAsia" w:eastAsiaTheme="minorEastAsia" w:hAnsiTheme="minorEastAsia" w:hint="eastAsia"/>
          <w:sz w:val="32"/>
          <w:lang w:eastAsia="zh-CN"/>
        </w:rPr>
        <w:t>〔2017〕79号</w:t>
      </w:r>
    </w:p>
    <w:p w:rsidR="004569B3" w:rsidRPr="00596787" w:rsidRDefault="004569B3" w:rsidP="00596787">
      <w:pPr>
        <w:spacing w:line="540" w:lineRule="exact"/>
        <w:jc w:val="center"/>
        <w:rPr>
          <w:rFonts w:asciiTheme="minorEastAsia" w:eastAsiaTheme="minorEastAsia" w:hAnsiTheme="minorEastAsia"/>
          <w:sz w:val="44"/>
          <w:szCs w:val="44"/>
          <w:lang w:eastAsia="zh-CN"/>
        </w:rPr>
      </w:pPr>
      <w:r w:rsidRPr="00596787">
        <w:rPr>
          <w:rFonts w:asciiTheme="minorEastAsia" w:eastAsiaTheme="minorEastAsia" w:hAnsiTheme="minorEastAsia" w:hint="eastAsia"/>
          <w:noProof/>
          <w:sz w:val="44"/>
          <w:szCs w:val="44"/>
          <w:lang w:eastAsia="zh-CN"/>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71120</wp:posOffset>
                </wp:positionV>
                <wp:extent cx="5534025" cy="0"/>
                <wp:effectExtent l="21590" t="22225" r="26035" b="254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D8FB3"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6pt" to="436.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swqgIAAG0FAAAOAAAAZHJzL2Uyb0RvYy54bWysVMuO0zAU3SPxD5b3mSRN+pho2tFMmrAZ&#10;oNIMYu3GTmOR2JHtNq0Qv8APILGDFUv2/A3DZ3DttmE6bBCaVrJ8/Tg595x7fXG5bWq0YUpzKaY4&#10;PAswYqKQlIvVFL+5y70JRtoQQUktBZviHdP4cvb82UXXJmwgK1lTphCACJ107RRXxrSJ7+uiYg3R&#10;Z7JlAjZLqRpiIFQrnyrSAXpT+4MgGPmdVLRVsmBaw+p8v4lnDr8sWWFel6VmBtVTDNyMG5Ubl3b0&#10;ZxckWSnSVrw40CD/waIhXMBHe6g5MQStFf8LquGFklqW5qyQjS/LkhfM5QDZhMGjbG4r0jKXC4ij&#10;214m/XSwxavNQiFOpzjCSJAGLLr/9P3nxy+/fnyG8f7bVxRZkbpWJ3A2FQtl0yy24ra9kcU7jYRM&#10;KyJWzJG927WAENob/skVG+gWPrXsXkoKZ8jaSKfYtlSNhQQt0NYZs+uNYVuDClgcDqM4GAwxKo57&#10;PkmOF1ulzQsmG2QnU1xzYTUjCdncaGOJkOR4xC4LmfO6dr7XAnWQ+CQMAndDy5pTu2vPabVaprVC&#10;GwKlk+cB/FxasPPwmJJrQR1axQjNDnNDeL2fw9drYfGYq8Y9JYi2BqZuHXJ0lfL+PDjPJtkk9uLB&#10;KPPiYD73rvI09kZ5OB7Oo3mazsMPlmgYJxWnlAnL9Vi1YfxvVXHon3299XXbq+Kfojv5gOwp06t8&#10;GIzjaOKNx8PIi6Ms8K4neepdpeFoNM6u0+vsEdPMZa+fhmwvpWUl14ap24p2iHLrfzQ8H4QYAujy&#10;wdjaBn1P6hU8T4VRGClp3nJTuXK1hWYxTryeBPZ/8LpH3wtx9NBGvQuH3P5IBZ4f/XVdYAt/30JL&#10;SXcLdewO6Gl36fD+2EfjYQzzh6/k7DcAAAD//wMAUEsDBBQABgAIAAAAIQAktG6k3AAAAAYBAAAP&#10;AAAAZHJzL2Rvd25yZXYueG1sTI7NSsNAFIX3gu8wXMGN2EmyqCVmUoogVruwRkHcTTPXJDRzJ85M&#10;2vj23uJCl+eHc75iOdleHNCHzpGCdJaAQKqd6ahR8PZ6f70AEaImo3tHqOAbAyzL87NC58Yd6QUP&#10;VWwEj1DItYI2xiGXMtQtWh1mbkDi7NN5qyNL30jj9ZHHbS+zJJlLqzvih1YPeNdiva9Gq8A+25X8&#10;2DyMld8+Pr1/bdbb/dVaqcuLaXULIuIU/8pwwmd0KJlp50YyQfQK5txjN81AcLq4yVIQu19DloX8&#10;j1/+AAAA//8DAFBLAQItABQABgAIAAAAIQC2gziS/gAAAOEBAAATAAAAAAAAAAAAAAAAAAAAAABb&#10;Q29udGVudF9UeXBlc10ueG1sUEsBAi0AFAAGAAgAAAAhADj9If/WAAAAlAEAAAsAAAAAAAAAAAAA&#10;AAAALwEAAF9yZWxzLy5yZWxzUEsBAi0AFAAGAAgAAAAhAFvQ6zCqAgAAbQUAAA4AAAAAAAAAAAAA&#10;AAAALgIAAGRycy9lMm9Eb2MueG1sUEsBAi0AFAAGAAgAAAAhACS0bqTcAAAABgEAAA8AAAAAAAAA&#10;AAAAAAAABAUAAGRycy9kb3ducmV2LnhtbFBLBQYAAAAABAAEAPMAAAANBgAAAAA=&#10;" strokecolor="red" strokeweight="3pt"/>
            </w:pict>
          </mc:Fallback>
        </mc:AlternateContent>
      </w:r>
    </w:p>
    <w:p w:rsidR="00A2613D" w:rsidRPr="00596787" w:rsidRDefault="009E721F" w:rsidP="00596787">
      <w:pPr>
        <w:spacing w:line="540" w:lineRule="exact"/>
        <w:jc w:val="center"/>
        <w:rPr>
          <w:rFonts w:asciiTheme="minorEastAsia" w:eastAsiaTheme="minorEastAsia" w:hAnsiTheme="minorEastAsia"/>
          <w:b/>
          <w:sz w:val="44"/>
          <w:szCs w:val="44"/>
          <w:lang w:eastAsia="zh-CN"/>
        </w:rPr>
      </w:pPr>
      <w:r w:rsidRPr="00596787">
        <w:rPr>
          <w:rFonts w:asciiTheme="minorEastAsia" w:eastAsiaTheme="minorEastAsia" w:hAnsiTheme="minorEastAsia" w:hint="eastAsia"/>
          <w:lang w:eastAsia="zh-CN"/>
        </w:rPr>
        <w:tab/>
      </w:r>
      <w:r w:rsidR="00A2613D" w:rsidRPr="00596787">
        <w:rPr>
          <w:rFonts w:asciiTheme="minorEastAsia" w:eastAsiaTheme="minorEastAsia" w:hAnsiTheme="minorEastAsia" w:hint="eastAsia"/>
          <w:b/>
          <w:sz w:val="44"/>
          <w:szCs w:val="44"/>
          <w:lang w:eastAsia="zh-CN"/>
        </w:rPr>
        <w:t>关于</w:t>
      </w:r>
      <w:r w:rsidR="00DF47C1" w:rsidRPr="00596787">
        <w:rPr>
          <w:rFonts w:asciiTheme="minorEastAsia" w:eastAsiaTheme="minorEastAsia" w:hAnsiTheme="minorEastAsia" w:hint="eastAsia"/>
          <w:b/>
          <w:sz w:val="44"/>
          <w:szCs w:val="44"/>
          <w:lang w:eastAsia="zh-CN"/>
        </w:rPr>
        <w:t>进一步</w:t>
      </w:r>
      <w:r w:rsidR="00A2613D" w:rsidRPr="00596787">
        <w:rPr>
          <w:rFonts w:asciiTheme="minorEastAsia" w:eastAsiaTheme="minorEastAsia" w:hAnsiTheme="minorEastAsia" w:hint="eastAsia"/>
          <w:b/>
          <w:sz w:val="44"/>
          <w:szCs w:val="44"/>
          <w:lang w:eastAsia="zh-CN"/>
        </w:rPr>
        <w:t>完善环保信息共享机制推进</w:t>
      </w:r>
    </w:p>
    <w:p w:rsidR="00A2613D" w:rsidRPr="00596787" w:rsidRDefault="00A2613D" w:rsidP="00596787">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line="540" w:lineRule="exact"/>
        <w:jc w:val="center"/>
        <w:rPr>
          <w:rFonts w:asciiTheme="minorEastAsia" w:eastAsiaTheme="minorEastAsia" w:hAnsiTheme="minorEastAsia"/>
          <w:b/>
          <w:sz w:val="44"/>
          <w:szCs w:val="44"/>
          <w:lang w:eastAsia="zh-CN"/>
        </w:rPr>
      </w:pPr>
      <w:r w:rsidRPr="00596787">
        <w:rPr>
          <w:rFonts w:asciiTheme="minorEastAsia" w:eastAsiaTheme="minorEastAsia" w:hAnsiTheme="minorEastAsia" w:hint="eastAsia"/>
          <w:b/>
          <w:sz w:val="44"/>
          <w:szCs w:val="44"/>
          <w:lang w:eastAsia="zh-CN"/>
        </w:rPr>
        <w:t>绿色金融工作的</w:t>
      </w:r>
      <w:r w:rsidR="00612F7E" w:rsidRPr="00596787">
        <w:rPr>
          <w:rFonts w:asciiTheme="minorEastAsia" w:eastAsiaTheme="minorEastAsia" w:hAnsiTheme="minorEastAsia" w:hint="eastAsia"/>
          <w:b/>
          <w:sz w:val="44"/>
          <w:szCs w:val="44"/>
          <w:lang w:eastAsia="zh-CN"/>
        </w:rPr>
        <w:t>通知</w:t>
      </w:r>
    </w:p>
    <w:p w:rsidR="00A2613D" w:rsidRPr="00596787" w:rsidRDefault="00A2613D" w:rsidP="00596787">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line="540" w:lineRule="exact"/>
        <w:jc w:val="center"/>
        <w:rPr>
          <w:rFonts w:asciiTheme="minorEastAsia" w:eastAsiaTheme="minorEastAsia" w:hAnsiTheme="minorEastAsia"/>
          <w:b/>
          <w:sz w:val="44"/>
          <w:lang w:eastAsia="zh-CN"/>
        </w:rPr>
      </w:pPr>
    </w:p>
    <w:p w:rsidR="00AA2D87" w:rsidRPr="00596787" w:rsidRDefault="00A2613D" w:rsidP="00596787">
      <w:pPr>
        <w:pStyle w:val="a3"/>
        <w:spacing w:line="540" w:lineRule="exact"/>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各市（区）环保局，</w:t>
      </w:r>
      <w:r w:rsidR="00826705" w:rsidRPr="00596787">
        <w:rPr>
          <w:rFonts w:asciiTheme="minorEastAsia" w:eastAsiaTheme="minorEastAsia" w:hAnsiTheme="minorEastAsia"/>
          <w:sz w:val="32"/>
          <w:szCs w:val="32"/>
        </w:rPr>
        <w:t>人民银行江阴、宜兴市支行,</w:t>
      </w:r>
      <w:r w:rsidRPr="00596787">
        <w:rPr>
          <w:rFonts w:asciiTheme="minorEastAsia" w:eastAsiaTheme="minorEastAsia" w:hAnsiTheme="minorEastAsia"/>
          <w:sz w:val="32"/>
          <w:szCs w:val="32"/>
        </w:rPr>
        <w:t>农业发展银行无锡市分行，各国有商业银行无锡市分行，</w:t>
      </w:r>
      <w:r w:rsidR="00826705" w:rsidRPr="00596787">
        <w:rPr>
          <w:rFonts w:asciiTheme="minorEastAsia" w:eastAsiaTheme="minorEastAsia" w:hAnsiTheme="minorEastAsia"/>
          <w:sz w:val="32"/>
          <w:szCs w:val="32"/>
        </w:rPr>
        <w:t>各股份制商业银行无锡分行，上海浦东发展银行江阴支行，</w:t>
      </w:r>
      <w:r w:rsidRPr="00596787">
        <w:rPr>
          <w:rFonts w:asciiTheme="minorEastAsia" w:eastAsiaTheme="minorEastAsia" w:hAnsiTheme="minorEastAsia"/>
          <w:sz w:val="32"/>
          <w:szCs w:val="32"/>
        </w:rPr>
        <w:t>中国邮政储蓄银行无锡市分行，各城市商业银行无锡分行，各农村中小金融机构</w:t>
      </w:r>
      <w:r w:rsidR="000E4A42" w:rsidRPr="00596787">
        <w:rPr>
          <w:rFonts w:asciiTheme="minorEastAsia" w:eastAsiaTheme="minorEastAsia" w:hAnsiTheme="minorEastAsia"/>
          <w:sz w:val="32"/>
          <w:szCs w:val="32"/>
        </w:rPr>
        <w:t>:</w:t>
      </w:r>
    </w:p>
    <w:p w:rsidR="00E27E5B" w:rsidRPr="00596787" w:rsidRDefault="009E721F" w:rsidP="00596787">
      <w:pPr>
        <w:pStyle w:val="a3"/>
        <w:spacing w:line="540" w:lineRule="exact"/>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 xml:space="preserve">    </w:t>
      </w:r>
      <w:r w:rsidR="00A6260E" w:rsidRPr="00596787">
        <w:rPr>
          <w:rFonts w:asciiTheme="minorEastAsia" w:eastAsiaTheme="minorEastAsia" w:hAnsiTheme="minorEastAsia"/>
          <w:sz w:val="32"/>
          <w:szCs w:val="32"/>
        </w:rPr>
        <w:t>为</w:t>
      </w:r>
      <w:r w:rsidR="00AA2D87" w:rsidRPr="00596787">
        <w:rPr>
          <w:rFonts w:asciiTheme="minorEastAsia" w:eastAsiaTheme="minorEastAsia" w:hAnsiTheme="minorEastAsia"/>
          <w:sz w:val="32"/>
          <w:szCs w:val="32"/>
        </w:rPr>
        <w:t>全面贯彻《</w:t>
      </w:r>
      <w:hyperlink r:id="rId8" w:tgtFrame="http://baike.baidu.com/_blank" w:history="1">
        <w:r w:rsidR="00AA2D87" w:rsidRPr="00596787">
          <w:rPr>
            <w:rFonts w:asciiTheme="minorEastAsia" w:eastAsiaTheme="minorEastAsia" w:hAnsiTheme="minorEastAsia"/>
            <w:sz w:val="32"/>
            <w:szCs w:val="32"/>
          </w:rPr>
          <w:t>中共中央国务院关于加快推进生态文明建设的意见</w:t>
        </w:r>
      </w:hyperlink>
      <w:r w:rsidR="00AA2D87" w:rsidRPr="00596787">
        <w:rPr>
          <w:rFonts w:asciiTheme="minorEastAsia" w:eastAsiaTheme="minorEastAsia" w:hAnsiTheme="minorEastAsia"/>
          <w:sz w:val="32"/>
          <w:szCs w:val="32"/>
        </w:rPr>
        <w:t>》和《</w:t>
      </w:r>
      <w:hyperlink r:id="rId9" w:tgtFrame="http://baike.baidu.com/_blank" w:history="1">
        <w:r w:rsidR="00AA2D87" w:rsidRPr="00596787">
          <w:rPr>
            <w:rFonts w:asciiTheme="minorEastAsia" w:eastAsiaTheme="minorEastAsia" w:hAnsiTheme="minorEastAsia"/>
            <w:sz w:val="32"/>
            <w:szCs w:val="32"/>
          </w:rPr>
          <w:t>生态文明体制改革总体方案</w:t>
        </w:r>
      </w:hyperlink>
      <w:r w:rsidR="00AA2D87" w:rsidRPr="00596787">
        <w:rPr>
          <w:rFonts w:asciiTheme="minorEastAsia" w:eastAsiaTheme="minorEastAsia" w:hAnsiTheme="minorEastAsia"/>
          <w:sz w:val="32"/>
          <w:szCs w:val="32"/>
        </w:rPr>
        <w:t>》精神，</w:t>
      </w:r>
      <w:r w:rsidR="00E27E5B" w:rsidRPr="00596787">
        <w:rPr>
          <w:rFonts w:asciiTheme="minorEastAsia" w:eastAsiaTheme="minorEastAsia" w:hAnsiTheme="minorEastAsia"/>
          <w:sz w:val="32"/>
          <w:szCs w:val="32"/>
        </w:rPr>
        <w:t>以及中国人民银行等七部委《关于构建绿色金融体系的指导意见》（银发〔2016〕228号）、《中国银监会办公厅关于绿色信贷工作的意见》（银监办发〔2013〕40号）等文件精神，坚持创新、协调、绿色、开放、共享的发展理念，从经济可持续发展全局出发，建立健全绿色金融体系，促进生态文明建设，</w:t>
      </w:r>
      <w:r w:rsidR="00826705" w:rsidRPr="00596787">
        <w:rPr>
          <w:rFonts w:asciiTheme="minorEastAsia" w:eastAsiaTheme="minorEastAsia" w:hAnsiTheme="minorEastAsia"/>
          <w:sz w:val="32"/>
          <w:szCs w:val="32"/>
        </w:rPr>
        <w:t>支持和促进地方经济转型升</w:t>
      </w:r>
      <w:r w:rsidR="00826705" w:rsidRPr="00596787">
        <w:rPr>
          <w:rFonts w:asciiTheme="minorEastAsia" w:eastAsiaTheme="minorEastAsia" w:hAnsiTheme="minorEastAsia"/>
          <w:sz w:val="32"/>
          <w:szCs w:val="32"/>
        </w:rPr>
        <w:lastRenderedPageBreak/>
        <w:t>级，</w:t>
      </w:r>
      <w:r w:rsidR="00E27E5B" w:rsidRPr="00596787">
        <w:rPr>
          <w:rFonts w:asciiTheme="minorEastAsia" w:eastAsiaTheme="minorEastAsia" w:hAnsiTheme="minorEastAsia"/>
          <w:sz w:val="32"/>
          <w:szCs w:val="32"/>
        </w:rPr>
        <w:t>经</w:t>
      </w:r>
      <w:r w:rsidR="00826705" w:rsidRPr="00596787">
        <w:rPr>
          <w:rFonts w:asciiTheme="minorEastAsia" w:eastAsiaTheme="minorEastAsia" w:hAnsiTheme="minorEastAsia"/>
          <w:sz w:val="32"/>
          <w:szCs w:val="32"/>
        </w:rPr>
        <w:t>无锡市环境保护局、</w:t>
      </w:r>
      <w:r w:rsidR="00E27E5B" w:rsidRPr="00596787">
        <w:rPr>
          <w:rFonts w:asciiTheme="minorEastAsia" w:eastAsiaTheme="minorEastAsia" w:hAnsiTheme="minorEastAsia"/>
          <w:sz w:val="32"/>
          <w:szCs w:val="32"/>
        </w:rPr>
        <w:t>人民银行无锡</w:t>
      </w:r>
      <w:r w:rsidR="00FC65E1" w:rsidRPr="00596787">
        <w:rPr>
          <w:rFonts w:asciiTheme="minorEastAsia" w:eastAsiaTheme="minorEastAsia" w:hAnsiTheme="minorEastAsia"/>
          <w:sz w:val="32"/>
          <w:szCs w:val="32"/>
        </w:rPr>
        <w:t>市中心支行</w:t>
      </w:r>
      <w:r w:rsidR="00E27E5B" w:rsidRPr="00596787">
        <w:rPr>
          <w:rFonts w:asciiTheme="minorEastAsia" w:eastAsiaTheme="minorEastAsia" w:hAnsiTheme="minorEastAsia"/>
          <w:sz w:val="32"/>
          <w:szCs w:val="32"/>
        </w:rPr>
        <w:t>、</w:t>
      </w:r>
      <w:r w:rsidR="00DF47C1" w:rsidRPr="00596787">
        <w:rPr>
          <w:rFonts w:asciiTheme="minorEastAsia" w:eastAsiaTheme="minorEastAsia" w:hAnsiTheme="minorEastAsia"/>
          <w:sz w:val="32"/>
          <w:szCs w:val="32"/>
        </w:rPr>
        <w:t>无锡</w:t>
      </w:r>
      <w:r w:rsidR="00E27E5B" w:rsidRPr="00596787">
        <w:rPr>
          <w:rFonts w:asciiTheme="minorEastAsia" w:eastAsiaTheme="minorEastAsia" w:hAnsiTheme="minorEastAsia"/>
          <w:sz w:val="32"/>
          <w:szCs w:val="32"/>
        </w:rPr>
        <w:t>银</w:t>
      </w:r>
      <w:proofErr w:type="gramStart"/>
      <w:r w:rsidR="00E27E5B" w:rsidRPr="00596787">
        <w:rPr>
          <w:rFonts w:asciiTheme="minorEastAsia" w:eastAsiaTheme="minorEastAsia" w:hAnsiTheme="minorEastAsia"/>
          <w:sz w:val="32"/>
          <w:szCs w:val="32"/>
        </w:rPr>
        <w:t>监分局</w:t>
      </w:r>
      <w:proofErr w:type="gramEnd"/>
      <w:r w:rsidR="00E27E5B" w:rsidRPr="00596787">
        <w:rPr>
          <w:rFonts w:asciiTheme="minorEastAsia" w:eastAsiaTheme="minorEastAsia" w:hAnsiTheme="minorEastAsia"/>
          <w:sz w:val="32"/>
          <w:szCs w:val="32"/>
        </w:rPr>
        <w:t>等部门共同商定，现就</w:t>
      </w:r>
      <w:r w:rsidR="00DF47C1" w:rsidRPr="00596787">
        <w:rPr>
          <w:rFonts w:asciiTheme="minorEastAsia" w:eastAsiaTheme="minorEastAsia" w:hAnsiTheme="minorEastAsia"/>
          <w:sz w:val="32"/>
          <w:szCs w:val="32"/>
        </w:rPr>
        <w:t>进一步完善</w:t>
      </w:r>
      <w:r w:rsidR="00E27E5B" w:rsidRPr="00596787">
        <w:rPr>
          <w:rFonts w:asciiTheme="minorEastAsia" w:eastAsiaTheme="minorEastAsia" w:hAnsiTheme="minorEastAsia"/>
          <w:sz w:val="32"/>
          <w:szCs w:val="32"/>
        </w:rPr>
        <w:t>环保信息共享机制,推进绿色金融工作提出以下意见：</w:t>
      </w:r>
    </w:p>
    <w:p w:rsidR="00AA2D87" w:rsidRPr="00596787" w:rsidRDefault="00FA2935" w:rsidP="00596787">
      <w:pPr>
        <w:pStyle w:val="a3"/>
        <w:spacing w:line="540" w:lineRule="exact"/>
        <w:ind w:left="709"/>
        <w:rPr>
          <w:rFonts w:asciiTheme="minorEastAsia" w:eastAsiaTheme="minorEastAsia" w:hAnsiTheme="minorEastAsia" w:hint="default"/>
          <w:b/>
          <w:sz w:val="32"/>
          <w:szCs w:val="32"/>
        </w:rPr>
      </w:pPr>
      <w:r w:rsidRPr="00596787">
        <w:rPr>
          <w:rFonts w:asciiTheme="minorEastAsia" w:eastAsiaTheme="minorEastAsia" w:hAnsiTheme="minorEastAsia"/>
          <w:b/>
          <w:sz w:val="32"/>
          <w:szCs w:val="32"/>
        </w:rPr>
        <w:t>一、统一思想提高认识，加强绿色</w:t>
      </w:r>
      <w:r w:rsidR="00DF47C1" w:rsidRPr="00596787">
        <w:rPr>
          <w:rFonts w:asciiTheme="minorEastAsia" w:eastAsiaTheme="minorEastAsia" w:hAnsiTheme="minorEastAsia"/>
          <w:b/>
          <w:sz w:val="32"/>
          <w:szCs w:val="32"/>
        </w:rPr>
        <w:t>金融</w:t>
      </w:r>
      <w:r w:rsidRPr="00596787">
        <w:rPr>
          <w:rFonts w:asciiTheme="minorEastAsia" w:eastAsiaTheme="minorEastAsia" w:hAnsiTheme="minorEastAsia"/>
          <w:b/>
          <w:sz w:val="32"/>
          <w:szCs w:val="32"/>
        </w:rPr>
        <w:t>工作部署</w:t>
      </w:r>
    </w:p>
    <w:p w:rsidR="00FA2935" w:rsidRPr="00596787" w:rsidRDefault="00AA2D87"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绿色金融是指为支持环境改善、应对气候变化和资源节约高效利用的经济活动，即对环保、节能、清洁能源、绿色交通、绿色建筑等领域的项目投融资、项目运营、风险管理等所提供的金融服务。</w:t>
      </w:r>
      <w:r w:rsidR="00FA2935" w:rsidRPr="00596787">
        <w:rPr>
          <w:rFonts w:asciiTheme="minorEastAsia" w:eastAsiaTheme="minorEastAsia" w:hAnsiTheme="minorEastAsia"/>
          <w:sz w:val="32"/>
          <w:szCs w:val="32"/>
        </w:rPr>
        <w:t>推进绿色</w:t>
      </w:r>
      <w:r w:rsidR="00AB458C" w:rsidRPr="00596787">
        <w:rPr>
          <w:rFonts w:asciiTheme="minorEastAsia" w:eastAsiaTheme="minorEastAsia" w:hAnsiTheme="minorEastAsia"/>
          <w:sz w:val="32"/>
          <w:szCs w:val="32"/>
        </w:rPr>
        <w:t>金融</w:t>
      </w:r>
      <w:r w:rsidR="00FA2935" w:rsidRPr="00596787">
        <w:rPr>
          <w:rFonts w:asciiTheme="minorEastAsia" w:eastAsiaTheme="minorEastAsia" w:hAnsiTheme="minorEastAsia"/>
          <w:sz w:val="32"/>
          <w:szCs w:val="32"/>
        </w:rPr>
        <w:t>工作，不仅是落实中央、省、市各级党委政府关于环保战略部署的工作要求，也是银行业优化信贷结构，促进可持续发展的重要抓手，更是促进产业转型升级，提升经济发展质量的重要保障。</w:t>
      </w:r>
      <w:r w:rsidR="00A2613D" w:rsidRPr="00596787">
        <w:rPr>
          <w:rFonts w:asciiTheme="minorEastAsia" w:eastAsiaTheme="minorEastAsia" w:hAnsiTheme="minorEastAsia"/>
          <w:sz w:val="32"/>
          <w:szCs w:val="32"/>
        </w:rPr>
        <w:t>通过</w:t>
      </w:r>
      <w:r w:rsidR="00DF47C1" w:rsidRPr="00596787">
        <w:rPr>
          <w:rFonts w:asciiTheme="minorEastAsia" w:eastAsiaTheme="minorEastAsia" w:hAnsiTheme="minorEastAsia"/>
          <w:sz w:val="32"/>
          <w:szCs w:val="32"/>
        </w:rPr>
        <w:t>进一步完善</w:t>
      </w:r>
      <w:r w:rsidR="00612F7E" w:rsidRPr="00596787">
        <w:rPr>
          <w:rFonts w:asciiTheme="minorEastAsia" w:eastAsiaTheme="minorEastAsia" w:hAnsiTheme="minorEastAsia"/>
          <w:sz w:val="32"/>
          <w:szCs w:val="32"/>
        </w:rPr>
        <w:t>环保信息共享机制，加强</w:t>
      </w:r>
      <w:r w:rsidR="00A2613D" w:rsidRPr="00596787">
        <w:rPr>
          <w:rFonts w:asciiTheme="minorEastAsia" w:eastAsiaTheme="minorEastAsia" w:hAnsiTheme="minorEastAsia"/>
          <w:sz w:val="32"/>
          <w:szCs w:val="32"/>
        </w:rPr>
        <w:t>银行业和环保行政主管部门的联动，将企业的授信条件与国家环保政策相结合，</w:t>
      </w:r>
      <w:r w:rsidRPr="00596787">
        <w:rPr>
          <w:rFonts w:asciiTheme="minorEastAsia" w:eastAsiaTheme="minorEastAsia" w:hAnsiTheme="minorEastAsia"/>
          <w:sz w:val="32"/>
          <w:szCs w:val="32"/>
        </w:rPr>
        <w:t>促进无锡地区的产业转型升级和环境质量改善同步提升</w:t>
      </w:r>
      <w:r w:rsidR="00A2613D" w:rsidRPr="00596787">
        <w:rPr>
          <w:rFonts w:asciiTheme="minorEastAsia" w:eastAsiaTheme="minorEastAsia" w:hAnsiTheme="minorEastAsia"/>
          <w:sz w:val="32"/>
          <w:szCs w:val="32"/>
        </w:rPr>
        <w:t>。</w:t>
      </w:r>
      <w:r w:rsidR="00FA2935" w:rsidRPr="00596787">
        <w:rPr>
          <w:rFonts w:asciiTheme="minorEastAsia" w:eastAsiaTheme="minorEastAsia" w:hAnsiTheme="minorEastAsia"/>
          <w:sz w:val="32"/>
          <w:szCs w:val="32"/>
        </w:rPr>
        <w:t>辖内各银行业金融机构应充分认识该项工作的重要意义</w:t>
      </w:r>
      <w:r w:rsidR="000E4A42" w:rsidRPr="00596787">
        <w:rPr>
          <w:rFonts w:asciiTheme="minorEastAsia" w:eastAsiaTheme="minorEastAsia" w:hAnsiTheme="minorEastAsia"/>
          <w:sz w:val="32"/>
          <w:szCs w:val="32"/>
        </w:rPr>
        <w:t>,</w:t>
      </w:r>
      <w:r w:rsidR="00736686" w:rsidRPr="00596787">
        <w:rPr>
          <w:rFonts w:asciiTheme="minorEastAsia" w:eastAsiaTheme="minorEastAsia" w:hAnsiTheme="minorEastAsia"/>
          <w:sz w:val="32"/>
          <w:szCs w:val="32"/>
        </w:rPr>
        <w:t>切实将绿色金融理念贯穿于业务发展始终，明确本行绿色金融发展战略，加强绿色金融组织管理，完善绿色金融工作流程，并结合自身实际实施差异化的绿色信贷政策</w:t>
      </w:r>
      <w:r w:rsidR="00FA2935" w:rsidRPr="00596787">
        <w:rPr>
          <w:rFonts w:asciiTheme="minorEastAsia" w:eastAsiaTheme="minorEastAsia" w:hAnsiTheme="minorEastAsia"/>
          <w:sz w:val="32"/>
          <w:szCs w:val="32"/>
        </w:rPr>
        <w:t>，确保认识到位、措施到位、成效到位，共同建立“守信激励、失信惩戒”的绿色</w:t>
      </w:r>
      <w:r w:rsidR="00AB458C" w:rsidRPr="00596787">
        <w:rPr>
          <w:rFonts w:asciiTheme="minorEastAsia" w:eastAsiaTheme="minorEastAsia" w:hAnsiTheme="minorEastAsia"/>
          <w:sz w:val="32"/>
          <w:szCs w:val="32"/>
        </w:rPr>
        <w:t>金融</w:t>
      </w:r>
      <w:r w:rsidR="00FA2935" w:rsidRPr="00596787">
        <w:rPr>
          <w:rFonts w:asciiTheme="minorEastAsia" w:eastAsiaTheme="minorEastAsia" w:hAnsiTheme="minorEastAsia"/>
          <w:sz w:val="32"/>
          <w:szCs w:val="32"/>
        </w:rPr>
        <w:t>工作机制。</w:t>
      </w:r>
    </w:p>
    <w:p w:rsidR="00E61BE3" w:rsidRPr="00596787" w:rsidRDefault="00A2613D" w:rsidP="00596787">
      <w:pPr>
        <w:pStyle w:val="a3"/>
        <w:spacing w:line="540" w:lineRule="exact"/>
        <w:ind w:firstLineChars="250" w:firstLine="803"/>
        <w:rPr>
          <w:rFonts w:asciiTheme="minorEastAsia" w:eastAsiaTheme="minorEastAsia" w:hAnsiTheme="minorEastAsia" w:hint="default"/>
          <w:b/>
          <w:sz w:val="32"/>
          <w:szCs w:val="32"/>
        </w:rPr>
      </w:pPr>
      <w:r w:rsidRPr="00596787">
        <w:rPr>
          <w:rFonts w:asciiTheme="minorEastAsia" w:eastAsiaTheme="minorEastAsia" w:hAnsiTheme="minorEastAsia"/>
          <w:b/>
          <w:sz w:val="32"/>
          <w:szCs w:val="32"/>
        </w:rPr>
        <w:t>二、</w:t>
      </w:r>
      <w:r w:rsidR="00F15934" w:rsidRPr="00596787">
        <w:rPr>
          <w:rFonts w:asciiTheme="minorEastAsia" w:eastAsiaTheme="minorEastAsia" w:hAnsiTheme="minorEastAsia"/>
          <w:b/>
          <w:sz w:val="32"/>
          <w:szCs w:val="32"/>
        </w:rPr>
        <w:t>健全沟通渠道，</w:t>
      </w:r>
      <w:r w:rsidR="006115A9" w:rsidRPr="00596787">
        <w:rPr>
          <w:rFonts w:asciiTheme="minorEastAsia" w:eastAsiaTheme="minorEastAsia" w:hAnsiTheme="minorEastAsia"/>
          <w:b/>
          <w:sz w:val="32"/>
          <w:szCs w:val="32"/>
        </w:rPr>
        <w:t>加强协调配合，认真履行职责</w:t>
      </w:r>
    </w:p>
    <w:p w:rsidR="00F72804" w:rsidRPr="00596787" w:rsidRDefault="00F72804"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（一）建立</w:t>
      </w:r>
      <w:r w:rsidR="008F0CAE" w:rsidRPr="00596787">
        <w:rPr>
          <w:rFonts w:asciiTheme="minorEastAsia" w:eastAsiaTheme="minorEastAsia" w:hAnsiTheme="minorEastAsia"/>
          <w:sz w:val="32"/>
          <w:szCs w:val="32"/>
        </w:rPr>
        <w:t>工作例会和联席</w:t>
      </w:r>
      <w:r w:rsidRPr="00596787">
        <w:rPr>
          <w:rFonts w:asciiTheme="minorEastAsia" w:eastAsiaTheme="minorEastAsia" w:hAnsiTheme="minorEastAsia"/>
          <w:sz w:val="32"/>
          <w:szCs w:val="32"/>
        </w:rPr>
        <w:t>会议制度</w:t>
      </w:r>
    </w:p>
    <w:p w:rsidR="00D1467B" w:rsidRPr="00596787" w:rsidRDefault="008F0CAE"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原则上</w:t>
      </w:r>
      <w:r w:rsidR="00612F7E" w:rsidRPr="00596787">
        <w:rPr>
          <w:rFonts w:asciiTheme="minorEastAsia" w:eastAsiaTheme="minorEastAsia" w:hAnsiTheme="minorEastAsia"/>
          <w:sz w:val="32"/>
          <w:szCs w:val="32"/>
        </w:rPr>
        <w:t>每年</w:t>
      </w:r>
      <w:proofErr w:type="gramStart"/>
      <w:r w:rsidR="00612F7E" w:rsidRPr="00596787">
        <w:rPr>
          <w:rFonts w:asciiTheme="minorEastAsia" w:eastAsiaTheme="minorEastAsia" w:hAnsiTheme="minorEastAsia"/>
          <w:sz w:val="32"/>
          <w:szCs w:val="32"/>
        </w:rPr>
        <w:t>年</w:t>
      </w:r>
      <w:proofErr w:type="gramEnd"/>
      <w:r w:rsidR="00612F7E" w:rsidRPr="00596787">
        <w:rPr>
          <w:rFonts w:asciiTheme="minorEastAsia" w:eastAsiaTheme="minorEastAsia" w:hAnsiTheme="minorEastAsia"/>
          <w:sz w:val="32"/>
          <w:szCs w:val="32"/>
        </w:rPr>
        <w:t>中</w:t>
      </w:r>
      <w:r w:rsidRPr="00596787">
        <w:rPr>
          <w:rFonts w:asciiTheme="minorEastAsia" w:eastAsiaTheme="minorEastAsia" w:hAnsiTheme="minorEastAsia"/>
          <w:sz w:val="32"/>
          <w:szCs w:val="32"/>
        </w:rPr>
        <w:t>召开工作例会，</w:t>
      </w:r>
      <w:r w:rsidR="00DE29E1" w:rsidRPr="00596787">
        <w:rPr>
          <w:rFonts w:asciiTheme="minorEastAsia" w:eastAsiaTheme="minorEastAsia" w:hAnsiTheme="minorEastAsia"/>
          <w:sz w:val="32"/>
          <w:szCs w:val="32"/>
        </w:rPr>
        <w:t>无锡市环保局、</w:t>
      </w:r>
      <w:r w:rsidRPr="00596787">
        <w:rPr>
          <w:rFonts w:asciiTheme="minorEastAsia" w:eastAsiaTheme="minorEastAsia" w:hAnsiTheme="minorEastAsia"/>
          <w:sz w:val="32"/>
          <w:szCs w:val="32"/>
        </w:rPr>
        <w:t>人民银行无锡市中心支行、</w:t>
      </w:r>
      <w:r w:rsidR="00FD5E89" w:rsidRPr="00596787">
        <w:rPr>
          <w:rFonts w:asciiTheme="minorEastAsia" w:eastAsiaTheme="minorEastAsia" w:hAnsiTheme="minorEastAsia"/>
          <w:sz w:val="32"/>
          <w:szCs w:val="32"/>
        </w:rPr>
        <w:t>无锡</w:t>
      </w:r>
      <w:r w:rsidR="00C51CF5" w:rsidRPr="00596787">
        <w:rPr>
          <w:rFonts w:asciiTheme="minorEastAsia" w:eastAsiaTheme="minorEastAsia" w:hAnsiTheme="minorEastAsia"/>
          <w:sz w:val="32"/>
          <w:szCs w:val="32"/>
        </w:rPr>
        <w:t>银</w:t>
      </w:r>
      <w:proofErr w:type="gramStart"/>
      <w:r w:rsidR="00C51CF5" w:rsidRPr="00596787">
        <w:rPr>
          <w:rFonts w:asciiTheme="minorEastAsia" w:eastAsiaTheme="minorEastAsia" w:hAnsiTheme="minorEastAsia"/>
          <w:sz w:val="32"/>
          <w:szCs w:val="32"/>
        </w:rPr>
        <w:t>监分局</w:t>
      </w:r>
      <w:proofErr w:type="gramEnd"/>
      <w:r w:rsidRPr="00596787">
        <w:rPr>
          <w:rFonts w:asciiTheme="minorEastAsia" w:eastAsiaTheme="minorEastAsia" w:hAnsiTheme="minorEastAsia"/>
          <w:sz w:val="32"/>
          <w:szCs w:val="32"/>
        </w:rPr>
        <w:t>相关处室负责人</w:t>
      </w:r>
      <w:r w:rsidR="00051C63" w:rsidRPr="00596787">
        <w:rPr>
          <w:rFonts w:asciiTheme="minorEastAsia" w:eastAsiaTheme="minorEastAsia" w:hAnsiTheme="minorEastAsia"/>
          <w:sz w:val="32"/>
          <w:szCs w:val="32"/>
        </w:rPr>
        <w:t>为例会召集人</w:t>
      </w:r>
      <w:r w:rsidRPr="00596787">
        <w:rPr>
          <w:rFonts w:asciiTheme="minorEastAsia" w:eastAsiaTheme="minorEastAsia" w:hAnsiTheme="minorEastAsia"/>
          <w:sz w:val="32"/>
          <w:szCs w:val="32"/>
        </w:rPr>
        <w:t>；</w:t>
      </w:r>
      <w:r w:rsidR="00612F7E" w:rsidRPr="00596787">
        <w:rPr>
          <w:rFonts w:asciiTheme="minorEastAsia" w:eastAsiaTheme="minorEastAsia" w:hAnsiTheme="minorEastAsia"/>
          <w:sz w:val="32"/>
          <w:szCs w:val="32"/>
        </w:rPr>
        <w:t>每年年末</w:t>
      </w:r>
      <w:r w:rsidRPr="00596787">
        <w:rPr>
          <w:rFonts w:asciiTheme="minorEastAsia" w:eastAsiaTheme="minorEastAsia" w:hAnsiTheme="minorEastAsia"/>
          <w:sz w:val="32"/>
          <w:szCs w:val="32"/>
        </w:rPr>
        <w:t>召开联席会议，</w:t>
      </w:r>
      <w:r w:rsidR="00DE29E1" w:rsidRPr="00596787">
        <w:rPr>
          <w:rFonts w:asciiTheme="minorEastAsia" w:eastAsiaTheme="minorEastAsia" w:hAnsiTheme="minorEastAsia"/>
          <w:sz w:val="32"/>
          <w:szCs w:val="32"/>
        </w:rPr>
        <w:t>无锡市环保局、</w:t>
      </w:r>
      <w:r w:rsidR="00F72804" w:rsidRPr="00596787">
        <w:rPr>
          <w:rFonts w:asciiTheme="minorEastAsia" w:eastAsiaTheme="minorEastAsia" w:hAnsiTheme="minorEastAsia"/>
          <w:sz w:val="32"/>
          <w:szCs w:val="32"/>
        </w:rPr>
        <w:t>人民银行无锡</w:t>
      </w:r>
      <w:r w:rsidR="004F1D22" w:rsidRPr="00596787">
        <w:rPr>
          <w:rFonts w:asciiTheme="minorEastAsia" w:eastAsiaTheme="minorEastAsia" w:hAnsiTheme="minorEastAsia"/>
          <w:sz w:val="32"/>
          <w:szCs w:val="32"/>
        </w:rPr>
        <w:t>市中心</w:t>
      </w:r>
      <w:r w:rsidR="004F1D22" w:rsidRPr="00596787">
        <w:rPr>
          <w:rFonts w:asciiTheme="minorEastAsia" w:eastAsiaTheme="minorEastAsia" w:hAnsiTheme="minorEastAsia"/>
          <w:sz w:val="32"/>
          <w:szCs w:val="32"/>
        </w:rPr>
        <w:lastRenderedPageBreak/>
        <w:t>支</w:t>
      </w:r>
      <w:r w:rsidRPr="00596787">
        <w:rPr>
          <w:rFonts w:asciiTheme="minorEastAsia" w:eastAsiaTheme="minorEastAsia" w:hAnsiTheme="minorEastAsia"/>
          <w:sz w:val="32"/>
          <w:szCs w:val="32"/>
        </w:rPr>
        <w:t>行</w:t>
      </w:r>
      <w:r w:rsidR="00F72804" w:rsidRPr="00596787">
        <w:rPr>
          <w:rFonts w:asciiTheme="minorEastAsia" w:eastAsiaTheme="minorEastAsia" w:hAnsiTheme="minorEastAsia"/>
          <w:sz w:val="32"/>
          <w:szCs w:val="32"/>
        </w:rPr>
        <w:t>、</w:t>
      </w:r>
      <w:r w:rsidR="00FD5E89" w:rsidRPr="00596787">
        <w:rPr>
          <w:rFonts w:asciiTheme="minorEastAsia" w:eastAsiaTheme="minorEastAsia" w:hAnsiTheme="minorEastAsia"/>
          <w:sz w:val="32"/>
          <w:szCs w:val="32"/>
        </w:rPr>
        <w:t>无锡</w:t>
      </w:r>
      <w:r w:rsidR="00C51CF5" w:rsidRPr="00596787">
        <w:rPr>
          <w:rFonts w:asciiTheme="minorEastAsia" w:eastAsiaTheme="minorEastAsia" w:hAnsiTheme="minorEastAsia"/>
          <w:sz w:val="32"/>
          <w:szCs w:val="32"/>
        </w:rPr>
        <w:t>银</w:t>
      </w:r>
      <w:proofErr w:type="gramStart"/>
      <w:r w:rsidR="00C51CF5" w:rsidRPr="00596787">
        <w:rPr>
          <w:rFonts w:asciiTheme="minorEastAsia" w:eastAsiaTheme="minorEastAsia" w:hAnsiTheme="minorEastAsia"/>
          <w:sz w:val="32"/>
          <w:szCs w:val="32"/>
        </w:rPr>
        <w:t>监分局</w:t>
      </w:r>
      <w:proofErr w:type="gramEnd"/>
      <w:r w:rsidRPr="00596787">
        <w:rPr>
          <w:rFonts w:asciiTheme="minorEastAsia" w:eastAsiaTheme="minorEastAsia" w:hAnsiTheme="minorEastAsia"/>
          <w:sz w:val="32"/>
          <w:szCs w:val="32"/>
        </w:rPr>
        <w:t>分管领导</w:t>
      </w:r>
      <w:r w:rsidR="00051C63" w:rsidRPr="00596787">
        <w:rPr>
          <w:rFonts w:asciiTheme="minorEastAsia" w:eastAsiaTheme="minorEastAsia" w:hAnsiTheme="minorEastAsia"/>
          <w:sz w:val="32"/>
          <w:szCs w:val="32"/>
        </w:rPr>
        <w:t>为</w:t>
      </w:r>
      <w:r w:rsidRPr="00596787">
        <w:rPr>
          <w:rFonts w:asciiTheme="minorEastAsia" w:eastAsiaTheme="minorEastAsia" w:hAnsiTheme="minorEastAsia"/>
          <w:sz w:val="32"/>
          <w:szCs w:val="32"/>
        </w:rPr>
        <w:t>联席会议召集人。</w:t>
      </w:r>
      <w:r w:rsidR="00D1467B" w:rsidRPr="00596787">
        <w:rPr>
          <w:rFonts w:asciiTheme="minorEastAsia" w:eastAsiaTheme="minorEastAsia" w:hAnsiTheme="minorEastAsia"/>
          <w:sz w:val="32"/>
          <w:szCs w:val="32"/>
        </w:rPr>
        <w:t>遇</w:t>
      </w:r>
      <w:r w:rsidRPr="00596787">
        <w:rPr>
          <w:rFonts w:asciiTheme="minorEastAsia" w:eastAsiaTheme="minorEastAsia" w:hAnsiTheme="minorEastAsia"/>
          <w:sz w:val="32"/>
          <w:szCs w:val="32"/>
        </w:rPr>
        <w:t>重大事项或重大政策调整</w:t>
      </w:r>
      <w:r w:rsidR="00C51CF5" w:rsidRPr="00596787">
        <w:rPr>
          <w:rFonts w:asciiTheme="minorEastAsia" w:eastAsiaTheme="minorEastAsia" w:hAnsiTheme="minorEastAsia"/>
          <w:sz w:val="32"/>
          <w:szCs w:val="32"/>
        </w:rPr>
        <w:t>以及</w:t>
      </w:r>
      <w:r w:rsidR="00D1467B" w:rsidRPr="00596787">
        <w:rPr>
          <w:rFonts w:asciiTheme="minorEastAsia" w:eastAsiaTheme="minorEastAsia" w:hAnsiTheme="minorEastAsia"/>
          <w:sz w:val="32"/>
          <w:szCs w:val="32"/>
        </w:rPr>
        <w:t>特殊情况</w:t>
      </w:r>
      <w:r w:rsidR="00C51CF5" w:rsidRPr="00596787">
        <w:rPr>
          <w:rFonts w:asciiTheme="minorEastAsia" w:eastAsiaTheme="minorEastAsia" w:hAnsiTheme="minorEastAsia"/>
          <w:sz w:val="32"/>
          <w:szCs w:val="32"/>
        </w:rPr>
        <w:t>，</w:t>
      </w:r>
      <w:r w:rsidR="00D1467B" w:rsidRPr="00596787">
        <w:rPr>
          <w:rFonts w:asciiTheme="minorEastAsia" w:eastAsiaTheme="minorEastAsia" w:hAnsiTheme="minorEastAsia"/>
          <w:sz w:val="32"/>
          <w:szCs w:val="32"/>
        </w:rPr>
        <w:t>可以提前或延期召开</w:t>
      </w:r>
      <w:r w:rsidRPr="00596787">
        <w:rPr>
          <w:rFonts w:asciiTheme="minorEastAsia" w:eastAsiaTheme="minorEastAsia" w:hAnsiTheme="minorEastAsia"/>
          <w:sz w:val="32"/>
          <w:szCs w:val="32"/>
        </w:rPr>
        <w:t>例会或联席会议</w:t>
      </w:r>
      <w:r w:rsidR="00D1467B" w:rsidRPr="00596787">
        <w:rPr>
          <w:rFonts w:asciiTheme="minorEastAsia" w:eastAsiaTheme="minorEastAsia" w:hAnsiTheme="minorEastAsia"/>
          <w:sz w:val="32"/>
          <w:szCs w:val="32"/>
        </w:rPr>
        <w:t>。</w:t>
      </w:r>
      <w:r w:rsidR="00C51CF5" w:rsidRPr="00596787">
        <w:rPr>
          <w:rFonts w:asciiTheme="minorEastAsia" w:eastAsiaTheme="minorEastAsia" w:hAnsiTheme="minorEastAsia"/>
          <w:sz w:val="32"/>
          <w:szCs w:val="32"/>
        </w:rPr>
        <w:t>会议主要</w:t>
      </w:r>
      <w:r w:rsidR="00064516" w:rsidRPr="00596787">
        <w:rPr>
          <w:rFonts w:asciiTheme="minorEastAsia" w:eastAsiaTheme="minorEastAsia" w:hAnsiTheme="minorEastAsia"/>
          <w:sz w:val="32"/>
          <w:szCs w:val="32"/>
        </w:rPr>
        <w:t>研究完善</w:t>
      </w:r>
      <w:r w:rsidR="00D1467B" w:rsidRPr="00596787">
        <w:rPr>
          <w:rFonts w:asciiTheme="minorEastAsia" w:eastAsiaTheme="minorEastAsia" w:hAnsiTheme="minorEastAsia"/>
          <w:sz w:val="32"/>
          <w:szCs w:val="32"/>
        </w:rPr>
        <w:t>绿色环保信息的共享、使用</w:t>
      </w:r>
      <w:r w:rsidR="00064516" w:rsidRPr="00596787">
        <w:rPr>
          <w:rFonts w:asciiTheme="minorEastAsia" w:eastAsiaTheme="minorEastAsia" w:hAnsiTheme="minorEastAsia"/>
          <w:sz w:val="32"/>
          <w:szCs w:val="32"/>
        </w:rPr>
        <w:t>机制</w:t>
      </w:r>
      <w:r w:rsidR="00D1467B" w:rsidRPr="00596787">
        <w:rPr>
          <w:rFonts w:asciiTheme="minorEastAsia" w:eastAsiaTheme="minorEastAsia" w:hAnsiTheme="minorEastAsia"/>
          <w:sz w:val="32"/>
          <w:szCs w:val="32"/>
        </w:rPr>
        <w:t>，</w:t>
      </w:r>
      <w:r w:rsidR="00064516" w:rsidRPr="00596787">
        <w:rPr>
          <w:rFonts w:asciiTheme="minorEastAsia" w:eastAsiaTheme="minorEastAsia" w:hAnsiTheme="minorEastAsia"/>
          <w:sz w:val="32"/>
          <w:szCs w:val="32"/>
        </w:rPr>
        <w:t>研究制定信贷管理的环保指导名录，研究</w:t>
      </w:r>
      <w:r w:rsidR="00D1467B" w:rsidRPr="00596787">
        <w:rPr>
          <w:rFonts w:asciiTheme="minorEastAsia" w:eastAsiaTheme="minorEastAsia" w:hAnsiTheme="minorEastAsia"/>
          <w:sz w:val="32"/>
          <w:szCs w:val="32"/>
        </w:rPr>
        <w:t>如何更好地</w:t>
      </w:r>
      <w:r w:rsidR="00C51CF5" w:rsidRPr="00596787">
        <w:rPr>
          <w:rFonts w:asciiTheme="minorEastAsia" w:eastAsiaTheme="minorEastAsia" w:hAnsiTheme="minorEastAsia"/>
          <w:sz w:val="32"/>
          <w:szCs w:val="32"/>
        </w:rPr>
        <w:t>搭建政企</w:t>
      </w:r>
      <w:r w:rsidR="00064516" w:rsidRPr="00596787">
        <w:rPr>
          <w:rFonts w:asciiTheme="minorEastAsia" w:eastAsiaTheme="minorEastAsia" w:hAnsiTheme="minorEastAsia"/>
          <w:sz w:val="32"/>
          <w:szCs w:val="32"/>
        </w:rPr>
        <w:t>绿色</w:t>
      </w:r>
      <w:r w:rsidR="00C51CF5" w:rsidRPr="00596787">
        <w:rPr>
          <w:rFonts w:asciiTheme="minorEastAsia" w:eastAsiaTheme="minorEastAsia" w:hAnsiTheme="minorEastAsia"/>
          <w:sz w:val="32"/>
          <w:szCs w:val="32"/>
        </w:rPr>
        <w:t>金融服务平台</w:t>
      </w:r>
      <w:r w:rsidR="00321412" w:rsidRPr="00596787">
        <w:rPr>
          <w:rFonts w:asciiTheme="minorEastAsia" w:eastAsiaTheme="minorEastAsia" w:hAnsiTheme="minorEastAsia"/>
          <w:sz w:val="32"/>
          <w:szCs w:val="32"/>
        </w:rPr>
        <w:t>，组织开展相关环保政策法规培训和咨询，提高金融机构对环境风险的识别能力</w:t>
      </w:r>
      <w:r w:rsidR="00D1467B" w:rsidRPr="00596787">
        <w:rPr>
          <w:rFonts w:asciiTheme="minorEastAsia" w:eastAsiaTheme="minorEastAsia" w:hAnsiTheme="minorEastAsia"/>
          <w:sz w:val="32"/>
          <w:szCs w:val="32"/>
        </w:rPr>
        <w:t>。无锡市各银行业金融机构分管相关工作的领导</w:t>
      </w:r>
      <w:r w:rsidR="00B77C60" w:rsidRPr="00596787">
        <w:rPr>
          <w:rFonts w:asciiTheme="minorEastAsia" w:eastAsiaTheme="minorEastAsia" w:hAnsiTheme="minorEastAsia"/>
          <w:sz w:val="32"/>
          <w:szCs w:val="32"/>
        </w:rPr>
        <w:t>参加</w:t>
      </w:r>
      <w:r w:rsidRPr="00596787">
        <w:rPr>
          <w:rFonts w:asciiTheme="minorEastAsia" w:eastAsiaTheme="minorEastAsia" w:hAnsiTheme="minorEastAsia"/>
          <w:sz w:val="32"/>
          <w:szCs w:val="32"/>
        </w:rPr>
        <w:t>例会或联席</w:t>
      </w:r>
      <w:r w:rsidR="00645D1C" w:rsidRPr="00596787">
        <w:rPr>
          <w:rFonts w:asciiTheme="minorEastAsia" w:eastAsiaTheme="minorEastAsia" w:hAnsiTheme="minorEastAsia"/>
          <w:sz w:val="32"/>
          <w:szCs w:val="32"/>
        </w:rPr>
        <w:t>会议。</w:t>
      </w:r>
    </w:p>
    <w:p w:rsidR="00E61BE3" w:rsidRPr="00596787" w:rsidRDefault="00E61BE3"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（二）</w:t>
      </w:r>
      <w:proofErr w:type="gramStart"/>
      <w:r w:rsidRPr="00596787">
        <w:rPr>
          <w:rFonts w:asciiTheme="minorEastAsia" w:eastAsiaTheme="minorEastAsia" w:hAnsiTheme="minorEastAsia"/>
          <w:sz w:val="32"/>
          <w:szCs w:val="32"/>
        </w:rPr>
        <w:t>构建银</w:t>
      </w:r>
      <w:proofErr w:type="gramEnd"/>
      <w:r w:rsidRPr="00596787">
        <w:rPr>
          <w:rFonts w:asciiTheme="minorEastAsia" w:eastAsiaTheme="minorEastAsia" w:hAnsiTheme="minorEastAsia"/>
          <w:sz w:val="32"/>
          <w:szCs w:val="32"/>
        </w:rPr>
        <w:t>企对接平台</w:t>
      </w:r>
    </w:p>
    <w:p w:rsidR="00F72804" w:rsidRPr="00596787" w:rsidRDefault="00051C63"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市环保局根据需要每年组织银企对接座谈会，主要为绿色企业</w:t>
      </w:r>
      <w:r w:rsidR="00B77C60" w:rsidRPr="00596787">
        <w:rPr>
          <w:rFonts w:asciiTheme="minorEastAsia" w:eastAsiaTheme="minorEastAsia" w:hAnsiTheme="minorEastAsia"/>
          <w:sz w:val="32"/>
          <w:szCs w:val="32"/>
        </w:rPr>
        <w:t>以及积极整改且环境风险较低的</w:t>
      </w:r>
      <w:r w:rsidR="00E61BE3" w:rsidRPr="00596787">
        <w:rPr>
          <w:rFonts w:asciiTheme="minorEastAsia" w:eastAsiaTheme="minorEastAsia" w:hAnsiTheme="minorEastAsia"/>
          <w:sz w:val="32"/>
          <w:szCs w:val="32"/>
        </w:rPr>
        <w:t>黄色</w:t>
      </w:r>
      <w:r w:rsidR="00B77C60" w:rsidRPr="00596787">
        <w:rPr>
          <w:rFonts w:asciiTheme="minorEastAsia" w:eastAsiaTheme="minorEastAsia" w:hAnsiTheme="minorEastAsia"/>
          <w:sz w:val="32"/>
          <w:szCs w:val="32"/>
        </w:rPr>
        <w:t>等级</w:t>
      </w:r>
      <w:r w:rsidR="00E61BE3" w:rsidRPr="00596787">
        <w:rPr>
          <w:rFonts w:asciiTheme="minorEastAsia" w:eastAsiaTheme="minorEastAsia" w:hAnsiTheme="minorEastAsia"/>
          <w:sz w:val="32"/>
          <w:szCs w:val="32"/>
        </w:rPr>
        <w:t>以下企业</w:t>
      </w:r>
      <w:r w:rsidR="00B77C60" w:rsidRPr="00596787">
        <w:rPr>
          <w:rFonts w:asciiTheme="minorEastAsia" w:eastAsiaTheme="minorEastAsia" w:hAnsiTheme="minorEastAsia"/>
          <w:sz w:val="32"/>
          <w:szCs w:val="32"/>
        </w:rPr>
        <w:t>搭建服务平台</w:t>
      </w:r>
      <w:r w:rsidR="00E61BE3" w:rsidRPr="00596787">
        <w:rPr>
          <w:rFonts w:asciiTheme="minorEastAsia" w:eastAsiaTheme="minorEastAsia" w:hAnsiTheme="minorEastAsia"/>
          <w:sz w:val="32"/>
          <w:szCs w:val="32"/>
        </w:rPr>
        <w:t>，</w:t>
      </w:r>
      <w:r w:rsidR="00B77C60" w:rsidRPr="00596787">
        <w:rPr>
          <w:rFonts w:asciiTheme="minorEastAsia" w:eastAsiaTheme="minorEastAsia" w:hAnsiTheme="minorEastAsia"/>
          <w:sz w:val="32"/>
          <w:szCs w:val="32"/>
        </w:rPr>
        <w:t>由</w:t>
      </w:r>
      <w:r w:rsidR="00E61BE3" w:rsidRPr="00596787">
        <w:rPr>
          <w:rFonts w:asciiTheme="minorEastAsia" w:eastAsiaTheme="minorEastAsia" w:hAnsiTheme="minorEastAsia"/>
          <w:sz w:val="32"/>
          <w:szCs w:val="32"/>
        </w:rPr>
        <w:t>人民银行无锡</w:t>
      </w:r>
      <w:r w:rsidR="008F0CAE" w:rsidRPr="00596787">
        <w:rPr>
          <w:rFonts w:asciiTheme="minorEastAsia" w:eastAsiaTheme="minorEastAsia" w:hAnsiTheme="minorEastAsia"/>
          <w:sz w:val="32"/>
          <w:szCs w:val="32"/>
        </w:rPr>
        <w:t>市中心支行</w:t>
      </w:r>
      <w:r w:rsidR="00E61BE3" w:rsidRPr="00596787">
        <w:rPr>
          <w:rFonts w:asciiTheme="minorEastAsia" w:eastAsiaTheme="minorEastAsia" w:hAnsiTheme="minorEastAsia"/>
          <w:sz w:val="32"/>
          <w:szCs w:val="32"/>
        </w:rPr>
        <w:t>、</w:t>
      </w:r>
      <w:r w:rsidR="00C51CF5" w:rsidRPr="00596787">
        <w:rPr>
          <w:rFonts w:asciiTheme="minorEastAsia" w:eastAsiaTheme="minorEastAsia" w:hAnsiTheme="minorEastAsia"/>
          <w:sz w:val="32"/>
          <w:szCs w:val="32"/>
        </w:rPr>
        <w:t>无锡银</w:t>
      </w:r>
      <w:proofErr w:type="gramStart"/>
      <w:r w:rsidR="00C51CF5" w:rsidRPr="00596787">
        <w:rPr>
          <w:rFonts w:asciiTheme="minorEastAsia" w:eastAsiaTheme="minorEastAsia" w:hAnsiTheme="minorEastAsia"/>
          <w:sz w:val="32"/>
          <w:szCs w:val="32"/>
        </w:rPr>
        <w:t>监分局</w:t>
      </w:r>
      <w:proofErr w:type="gramEnd"/>
      <w:r w:rsidR="00E61BE3" w:rsidRPr="00596787">
        <w:rPr>
          <w:rFonts w:asciiTheme="minorEastAsia" w:eastAsiaTheme="minorEastAsia" w:hAnsiTheme="minorEastAsia"/>
          <w:sz w:val="32"/>
          <w:szCs w:val="32"/>
        </w:rPr>
        <w:t>指导银行业金融机构优化授信审批流程，在风险可控的前提下对符合条件的企业和项目加大支持力度。</w:t>
      </w:r>
    </w:p>
    <w:p w:rsidR="00A2613D" w:rsidRPr="00596787" w:rsidRDefault="00A2613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w:t>
      </w:r>
      <w:r w:rsidR="00E61BE3" w:rsidRPr="00596787">
        <w:rPr>
          <w:rFonts w:asciiTheme="minorEastAsia" w:eastAsiaTheme="minorEastAsia" w:hAnsiTheme="minorEastAsia"/>
          <w:sz w:val="32"/>
          <w:szCs w:val="32"/>
        </w:rPr>
        <w:t>三</w:t>
      </w:r>
      <w:r w:rsidRPr="00596787">
        <w:rPr>
          <w:rFonts w:asciiTheme="minorEastAsia" w:eastAsiaTheme="minorEastAsia" w:hAnsiTheme="minorEastAsia"/>
          <w:sz w:val="32"/>
          <w:szCs w:val="32"/>
        </w:rPr>
        <w:t>）</w:t>
      </w:r>
      <w:r w:rsidR="00F72804" w:rsidRPr="00596787">
        <w:rPr>
          <w:rFonts w:asciiTheme="minorEastAsia" w:eastAsiaTheme="minorEastAsia" w:hAnsiTheme="minorEastAsia"/>
          <w:sz w:val="32"/>
          <w:szCs w:val="32"/>
        </w:rPr>
        <w:t>职责分工</w:t>
      </w:r>
    </w:p>
    <w:p w:rsidR="00DE29E1" w:rsidRPr="00596787" w:rsidRDefault="00DE29E1"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1、环保部门。</w:t>
      </w:r>
      <w:r w:rsidR="00B81D2C" w:rsidRPr="00596787">
        <w:rPr>
          <w:rFonts w:asciiTheme="minorEastAsia" w:eastAsiaTheme="minorEastAsia" w:hAnsiTheme="minorEastAsia"/>
          <w:sz w:val="32"/>
          <w:szCs w:val="32"/>
        </w:rPr>
        <w:t>无锡市环保局</w:t>
      </w:r>
      <w:r w:rsidRPr="00596787">
        <w:rPr>
          <w:rFonts w:asciiTheme="minorEastAsia" w:eastAsiaTheme="minorEastAsia" w:hAnsiTheme="minorEastAsia"/>
          <w:sz w:val="32"/>
          <w:szCs w:val="32"/>
        </w:rPr>
        <w:t>负责向人民银行无锡市中心支行、无锡银</w:t>
      </w:r>
      <w:proofErr w:type="gramStart"/>
      <w:r w:rsidRPr="00596787">
        <w:rPr>
          <w:rFonts w:asciiTheme="minorEastAsia" w:eastAsiaTheme="minorEastAsia" w:hAnsiTheme="minorEastAsia"/>
          <w:sz w:val="32"/>
          <w:szCs w:val="32"/>
        </w:rPr>
        <w:t>监分局</w:t>
      </w:r>
      <w:proofErr w:type="gramEnd"/>
      <w:r w:rsidRPr="00596787">
        <w:rPr>
          <w:rFonts w:asciiTheme="minorEastAsia" w:eastAsiaTheme="minorEastAsia" w:hAnsiTheme="minorEastAsia"/>
          <w:sz w:val="32"/>
          <w:szCs w:val="32"/>
        </w:rPr>
        <w:t>提供企业环保基础信息，包括：年度企业环保信用评价结果；发生重大、特大环境污染事故或者事件的企业名单；环境行政处罚决定名单、拒不执行已生效的环境行政处罚决定的企业名单；挂牌督办企业、限期治理企业、责令关停企业的名单；企业环境风险等级、</w:t>
      </w:r>
      <w:proofErr w:type="gramStart"/>
      <w:r w:rsidRPr="00596787">
        <w:rPr>
          <w:rFonts w:asciiTheme="minorEastAsia" w:eastAsiaTheme="minorEastAsia" w:hAnsiTheme="minorEastAsia"/>
          <w:sz w:val="32"/>
          <w:szCs w:val="32"/>
        </w:rPr>
        <w:t>环责险</w:t>
      </w:r>
      <w:proofErr w:type="gramEnd"/>
      <w:r w:rsidRPr="00596787">
        <w:rPr>
          <w:rFonts w:asciiTheme="minorEastAsia" w:eastAsiaTheme="minorEastAsia" w:hAnsiTheme="minorEastAsia"/>
          <w:sz w:val="32"/>
          <w:szCs w:val="32"/>
        </w:rPr>
        <w:t>参保企业名单；其他有必要通报银行业的环境监管信息。</w:t>
      </w:r>
      <w:r w:rsidR="00B81D2C" w:rsidRPr="00596787">
        <w:rPr>
          <w:rFonts w:asciiTheme="minorEastAsia" w:eastAsiaTheme="minorEastAsia" w:hAnsiTheme="minorEastAsia"/>
          <w:sz w:val="32"/>
          <w:szCs w:val="32"/>
        </w:rPr>
        <w:t>无锡市环保局内部牵头协调部门为政策法规处。</w:t>
      </w:r>
    </w:p>
    <w:p w:rsidR="008F0CAE" w:rsidRPr="00596787" w:rsidRDefault="00DE29E1"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2</w:t>
      </w:r>
      <w:r w:rsidR="00AA2D87" w:rsidRPr="00596787">
        <w:rPr>
          <w:rFonts w:asciiTheme="minorEastAsia" w:eastAsiaTheme="minorEastAsia" w:hAnsiTheme="minorEastAsia"/>
          <w:sz w:val="32"/>
          <w:szCs w:val="32"/>
        </w:rPr>
        <w:t>、</w:t>
      </w:r>
      <w:r w:rsidR="008F0CAE" w:rsidRPr="00596787">
        <w:rPr>
          <w:rFonts w:asciiTheme="minorEastAsia" w:eastAsiaTheme="minorEastAsia" w:hAnsiTheme="minorEastAsia"/>
          <w:sz w:val="32"/>
          <w:szCs w:val="32"/>
        </w:rPr>
        <w:t>人民银行无锡市中心支行。人民银行无锡市中心支行负责将无</w:t>
      </w:r>
      <w:r w:rsidR="00FD5E89" w:rsidRPr="00596787">
        <w:rPr>
          <w:rFonts w:asciiTheme="minorEastAsia" w:eastAsiaTheme="minorEastAsia" w:hAnsiTheme="minorEastAsia"/>
          <w:sz w:val="32"/>
          <w:szCs w:val="32"/>
        </w:rPr>
        <w:t>锡市环保局提供的企业环保基础信息导入江苏省企业综</w:t>
      </w:r>
      <w:r w:rsidR="00FD5E89" w:rsidRPr="00596787">
        <w:rPr>
          <w:rFonts w:asciiTheme="minorEastAsia" w:eastAsiaTheme="minorEastAsia" w:hAnsiTheme="minorEastAsia"/>
          <w:sz w:val="32"/>
          <w:szCs w:val="32"/>
        </w:rPr>
        <w:lastRenderedPageBreak/>
        <w:t>合信息管理系统,</w:t>
      </w:r>
      <w:r w:rsidR="008F0CAE" w:rsidRPr="00596787">
        <w:rPr>
          <w:rFonts w:asciiTheme="minorEastAsia" w:eastAsiaTheme="minorEastAsia" w:hAnsiTheme="minorEastAsia"/>
          <w:sz w:val="32"/>
          <w:szCs w:val="32"/>
        </w:rPr>
        <w:t>为无锡市银行业金融机构提供环保信息查询，引导和推进银行业金融机构应用环保部门提供的环保信息，完善差别化信贷支持政策，</w:t>
      </w:r>
      <w:proofErr w:type="gramStart"/>
      <w:r w:rsidR="008F0CAE" w:rsidRPr="00596787">
        <w:rPr>
          <w:rFonts w:asciiTheme="minorEastAsia" w:eastAsiaTheme="minorEastAsia" w:hAnsiTheme="minorEastAsia"/>
          <w:sz w:val="32"/>
          <w:szCs w:val="32"/>
        </w:rPr>
        <w:t>践行</w:t>
      </w:r>
      <w:proofErr w:type="gramEnd"/>
      <w:r w:rsidR="008F0CAE" w:rsidRPr="00596787">
        <w:rPr>
          <w:rFonts w:asciiTheme="minorEastAsia" w:eastAsiaTheme="minorEastAsia" w:hAnsiTheme="minorEastAsia"/>
          <w:sz w:val="32"/>
          <w:szCs w:val="32"/>
        </w:rPr>
        <w:t>绿色信贷的政策措施；协助无锡市环保局向银行业金融机构</w:t>
      </w:r>
      <w:r w:rsidR="00B81D2C" w:rsidRPr="00596787">
        <w:rPr>
          <w:rFonts w:asciiTheme="minorEastAsia" w:eastAsiaTheme="minorEastAsia" w:hAnsiTheme="minorEastAsia"/>
          <w:sz w:val="32"/>
          <w:szCs w:val="32"/>
        </w:rPr>
        <w:t>提供</w:t>
      </w:r>
      <w:r w:rsidR="008F0CAE" w:rsidRPr="00596787">
        <w:rPr>
          <w:rFonts w:asciiTheme="minorEastAsia" w:eastAsiaTheme="minorEastAsia" w:hAnsiTheme="minorEastAsia"/>
          <w:sz w:val="32"/>
          <w:szCs w:val="32"/>
        </w:rPr>
        <w:t>环境监察重点企业的授</w:t>
      </w:r>
      <w:proofErr w:type="gramStart"/>
      <w:r w:rsidR="008F0CAE" w:rsidRPr="00596787">
        <w:rPr>
          <w:rFonts w:asciiTheme="minorEastAsia" w:eastAsiaTheme="minorEastAsia" w:hAnsiTheme="minorEastAsia"/>
          <w:sz w:val="32"/>
          <w:szCs w:val="32"/>
        </w:rPr>
        <w:t>信信息</w:t>
      </w:r>
      <w:proofErr w:type="gramEnd"/>
      <w:r w:rsidR="00B81D2C" w:rsidRPr="00596787">
        <w:rPr>
          <w:rFonts w:asciiTheme="minorEastAsia" w:eastAsiaTheme="minorEastAsia" w:hAnsiTheme="minorEastAsia"/>
          <w:sz w:val="32"/>
          <w:szCs w:val="32"/>
        </w:rPr>
        <w:t>查询服务</w:t>
      </w:r>
      <w:r w:rsidR="008F0CAE" w:rsidRPr="00596787">
        <w:rPr>
          <w:rFonts w:asciiTheme="minorEastAsia" w:eastAsiaTheme="minorEastAsia" w:hAnsiTheme="minorEastAsia"/>
          <w:sz w:val="32"/>
          <w:szCs w:val="32"/>
        </w:rPr>
        <w:t>，每季度向环保部门反馈环保基础信息采用情况、信贷支持和限制情况以及相关的应用数据监测分析统计情况。</w:t>
      </w:r>
      <w:r w:rsidR="00B81D2C" w:rsidRPr="00596787">
        <w:rPr>
          <w:rFonts w:asciiTheme="minorEastAsia" w:eastAsiaTheme="minorEastAsia" w:hAnsiTheme="minorEastAsia"/>
          <w:sz w:val="32"/>
          <w:szCs w:val="32"/>
        </w:rPr>
        <w:t>人民银行无锡市中心支行内部牵头协调部门为征信管理科。</w:t>
      </w:r>
    </w:p>
    <w:p w:rsidR="00AB458C" w:rsidRPr="00596787" w:rsidRDefault="00DE29E1"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3</w:t>
      </w:r>
      <w:r w:rsidR="00AA2D87" w:rsidRPr="00596787">
        <w:rPr>
          <w:rFonts w:asciiTheme="minorEastAsia" w:eastAsiaTheme="minorEastAsia" w:hAnsiTheme="minorEastAsia"/>
          <w:sz w:val="32"/>
          <w:szCs w:val="32"/>
        </w:rPr>
        <w:t>、</w:t>
      </w:r>
      <w:r w:rsidR="009A46B2" w:rsidRPr="00596787">
        <w:rPr>
          <w:rFonts w:asciiTheme="minorEastAsia" w:eastAsiaTheme="minorEastAsia" w:hAnsiTheme="minorEastAsia"/>
          <w:sz w:val="32"/>
          <w:szCs w:val="32"/>
        </w:rPr>
        <w:t>无锡</w:t>
      </w:r>
      <w:r w:rsidR="00C51CF5" w:rsidRPr="00596787">
        <w:rPr>
          <w:rFonts w:asciiTheme="minorEastAsia" w:eastAsiaTheme="minorEastAsia" w:hAnsiTheme="minorEastAsia"/>
          <w:sz w:val="32"/>
          <w:szCs w:val="32"/>
        </w:rPr>
        <w:t>银监分局</w:t>
      </w:r>
      <w:r w:rsidR="00A2613D" w:rsidRPr="00596787">
        <w:rPr>
          <w:rFonts w:asciiTheme="minorEastAsia" w:eastAsiaTheme="minorEastAsia" w:hAnsiTheme="minorEastAsia"/>
          <w:sz w:val="32"/>
          <w:szCs w:val="32"/>
        </w:rPr>
        <w:t>。</w:t>
      </w:r>
      <w:r w:rsidR="009A46B2" w:rsidRPr="00596787">
        <w:rPr>
          <w:rFonts w:asciiTheme="minorEastAsia" w:eastAsiaTheme="minorEastAsia" w:hAnsiTheme="minorEastAsia"/>
          <w:sz w:val="32"/>
          <w:szCs w:val="32"/>
        </w:rPr>
        <w:t>无锡</w:t>
      </w:r>
      <w:r w:rsidR="00C51CF5" w:rsidRPr="00596787">
        <w:rPr>
          <w:rFonts w:asciiTheme="minorEastAsia" w:eastAsiaTheme="minorEastAsia" w:hAnsiTheme="minorEastAsia"/>
          <w:sz w:val="32"/>
          <w:szCs w:val="32"/>
        </w:rPr>
        <w:t>银</w:t>
      </w:r>
      <w:proofErr w:type="gramStart"/>
      <w:r w:rsidR="00C51CF5" w:rsidRPr="00596787">
        <w:rPr>
          <w:rFonts w:asciiTheme="minorEastAsia" w:eastAsiaTheme="minorEastAsia" w:hAnsiTheme="minorEastAsia"/>
          <w:sz w:val="32"/>
          <w:szCs w:val="32"/>
        </w:rPr>
        <w:t>监分局</w:t>
      </w:r>
      <w:proofErr w:type="gramEnd"/>
      <w:r w:rsidR="009A46B2" w:rsidRPr="00596787">
        <w:rPr>
          <w:rFonts w:asciiTheme="minorEastAsia" w:eastAsiaTheme="minorEastAsia" w:hAnsiTheme="minorEastAsia"/>
          <w:sz w:val="32"/>
          <w:szCs w:val="32"/>
        </w:rPr>
        <w:t>负责将无锡市环保局提供的企业环保基础信息通过金融专网邮箱发送到各商业银行</w:t>
      </w:r>
      <w:r w:rsidR="00645D1C" w:rsidRPr="00596787">
        <w:rPr>
          <w:rFonts w:asciiTheme="minorEastAsia" w:eastAsiaTheme="minorEastAsia" w:hAnsiTheme="minorEastAsia"/>
          <w:sz w:val="32"/>
          <w:szCs w:val="32"/>
        </w:rPr>
        <w:t>；</w:t>
      </w:r>
      <w:r w:rsidR="007D3378" w:rsidRPr="00596787">
        <w:rPr>
          <w:rFonts w:asciiTheme="minorEastAsia" w:eastAsiaTheme="minorEastAsia" w:hAnsiTheme="minorEastAsia"/>
          <w:sz w:val="32"/>
          <w:szCs w:val="32"/>
        </w:rPr>
        <w:t>督促</w:t>
      </w:r>
      <w:r w:rsidR="00645D1C" w:rsidRPr="00596787">
        <w:rPr>
          <w:rFonts w:asciiTheme="minorEastAsia" w:eastAsiaTheme="minorEastAsia" w:hAnsiTheme="minorEastAsia"/>
          <w:sz w:val="32"/>
          <w:szCs w:val="32"/>
        </w:rPr>
        <w:t>银行业金融机构</w:t>
      </w:r>
      <w:r w:rsidR="007D3378" w:rsidRPr="00596787">
        <w:rPr>
          <w:rFonts w:asciiTheme="minorEastAsia" w:eastAsiaTheme="minorEastAsia" w:hAnsiTheme="minorEastAsia"/>
          <w:sz w:val="32"/>
          <w:szCs w:val="32"/>
        </w:rPr>
        <w:t>将企业环保信息作为授信审查条件，严格审批、严格管理；将商业银行落实环保政策法规、配合环保部门执法、控制污染企业信贷风险的有关情况纳入监督检查范围；要对因企业环境问题造成不良贷款等情况开展调查摸底。</w:t>
      </w:r>
      <w:r w:rsidR="00A2613D" w:rsidRPr="00596787">
        <w:rPr>
          <w:rFonts w:asciiTheme="minorEastAsia" w:eastAsiaTheme="minorEastAsia" w:hAnsiTheme="minorEastAsia"/>
          <w:sz w:val="32"/>
          <w:szCs w:val="32"/>
        </w:rPr>
        <w:t>协助无锡市环保局向银行业金融机构查询环境监察重点企业的授信信息</w:t>
      </w:r>
      <w:r w:rsidR="00E61BE3" w:rsidRPr="00596787">
        <w:rPr>
          <w:rFonts w:asciiTheme="minorEastAsia" w:eastAsiaTheme="minorEastAsia" w:hAnsiTheme="minorEastAsia"/>
          <w:sz w:val="32"/>
          <w:szCs w:val="32"/>
        </w:rPr>
        <w:t>，</w:t>
      </w:r>
      <w:r w:rsidR="00AB458C" w:rsidRPr="00596787">
        <w:rPr>
          <w:rFonts w:asciiTheme="minorEastAsia" w:eastAsiaTheme="minorEastAsia" w:hAnsiTheme="minorEastAsia"/>
          <w:sz w:val="32"/>
          <w:szCs w:val="32"/>
        </w:rPr>
        <w:t>每季度向无锡市环保局反馈辖内银行业金融机构对</w:t>
      </w:r>
      <w:r w:rsidR="000F2D4B" w:rsidRPr="00596787">
        <w:rPr>
          <w:rFonts w:asciiTheme="minorEastAsia" w:eastAsiaTheme="minorEastAsia" w:hAnsiTheme="minorEastAsia"/>
          <w:sz w:val="32"/>
          <w:szCs w:val="32"/>
        </w:rPr>
        <w:t>不同环境信用等级</w:t>
      </w:r>
      <w:r w:rsidR="00AB458C" w:rsidRPr="00596787">
        <w:rPr>
          <w:rFonts w:asciiTheme="minorEastAsia" w:eastAsiaTheme="minorEastAsia" w:hAnsiTheme="minorEastAsia"/>
          <w:sz w:val="32"/>
          <w:szCs w:val="32"/>
        </w:rPr>
        <w:t>企业的信贷支持和限制情况，以及其他绿色信贷专项监测统计情况等。</w:t>
      </w:r>
      <w:r w:rsidR="00B81D2C" w:rsidRPr="00596787">
        <w:rPr>
          <w:rFonts w:asciiTheme="minorEastAsia" w:eastAsiaTheme="minorEastAsia" w:hAnsiTheme="minorEastAsia"/>
          <w:sz w:val="32"/>
          <w:szCs w:val="32"/>
        </w:rPr>
        <w:t>无锡银</w:t>
      </w:r>
      <w:proofErr w:type="gramStart"/>
      <w:r w:rsidR="00B81D2C" w:rsidRPr="00596787">
        <w:rPr>
          <w:rFonts w:asciiTheme="minorEastAsia" w:eastAsiaTheme="minorEastAsia" w:hAnsiTheme="minorEastAsia"/>
          <w:sz w:val="32"/>
          <w:szCs w:val="32"/>
        </w:rPr>
        <w:t>监分局</w:t>
      </w:r>
      <w:proofErr w:type="gramEnd"/>
      <w:r w:rsidR="00B81D2C" w:rsidRPr="00596787">
        <w:rPr>
          <w:rFonts w:asciiTheme="minorEastAsia" w:eastAsiaTheme="minorEastAsia" w:hAnsiTheme="minorEastAsia"/>
          <w:sz w:val="32"/>
          <w:szCs w:val="32"/>
        </w:rPr>
        <w:t>内部牵头协调部门为统计信息处。</w:t>
      </w:r>
    </w:p>
    <w:p w:rsidR="009A46B2" w:rsidRPr="00596787" w:rsidRDefault="00AA2D87"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4、</w:t>
      </w:r>
      <w:r w:rsidR="00A2613D" w:rsidRPr="00596787">
        <w:rPr>
          <w:rFonts w:asciiTheme="minorEastAsia" w:eastAsiaTheme="minorEastAsia" w:hAnsiTheme="minorEastAsia"/>
          <w:sz w:val="32"/>
          <w:szCs w:val="32"/>
        </w:rPr>
        <w:t>银行业金融机构。</w:t>
      </w:r>
      <w:r w:rsidR="00A006DE" w:rsidRPr="00596787">
        <w:rPr>
          <w:rFonts w:asciiTheme="minorEastAsia" w:eastAsiaTheme="minorEastAsia" w:hAnsiTheme="minorEastAsia"/>
          <w:sz w:val="32"/>
          <w:szCs w:val="32"/>
        </w:rPr>
        <w:t>各银行业金融机构负责</w:t>
      </w:r>
      <w:r w:rsidR="00654836" w:rsidRPr="00596787">
        <w:rPr>
          <w:rFonts w:asciiTheme="minorEastAsia" w:eastAsiaTheme="minorEastAsia" w:hAnsiTheme="minorEastAsia"/>
          <w:sz w:val="32"/>
          <w:szCs w:val="32"/>
        </w:rPr>
        <w:t>与</w:t>
      </w:r>
      <w:r w:rsidR="00B81D2C" w:rsidRPr="00596787">
        <w:rPr>
          <w:rFonts w:asciiTheme="minorEastAsia" w:eastAsiaTheme="minorEastAsia" w:hAnsiTheme="minorEastAsia"/>
          <w:sz w:val="32"/>
          <w:szCs w:val="32"/>
        </w:rPr>
        <w:t>无锡市环保局、</w:t>
      </w:r>
      <w:r w:rsidR="00654836" w:rsidRPr="00596787">
        <w:rPr>
          <w:rFonts w:asciiTheme="minorEastAsia" w:eastAsiaTheme="minorEastAsia" w:hAnsiTheme="minorEastAsia"/>
          <w:sz w:val="32"/>
          <w:szCs w:val="32"/>
        </w:rPr>
        <w:t>人民银行无锡市中心支行、无锡银</w:t>
      </w:r>
      <w:proofErr w:type="gramStart"/>
      <w:r w:rsidR="00654836" w:rsidRPr="00596787">
        <w:rPr>
          <w:rFonts w:asciiTheme="minorEastAsia" w:eastAsiaTheme="minorEastAsia" w:hAnsiTheme="minorEastAsia"/>
          <w:sz w:val="32"/>
          <w:szCs w:val="32"/>
        </w:rPr>
        <w:t>监分局</w:t>
      </w:r>
      <w:proofErr w:type="gramEnd"/>
      <w:r w:rsidR="00654836" w:rsidRPr="00596787">
        <w:rPr>
          <w:rFonts w:asciiTheme="minorEastAsia" w:eastAsiaTheme="minorEastAsia" w:hAnsiTheme="minorEastAsia"/>
          <w:sz w:val="32"/>
          <w:szCs w:val="32"/>
        </w:rPr>
        <w:t>的日常联系工作，</w:t>
      </w:r>
      <w:r w:rsidR="00A006DE" w:rsidRPr="00596787">
        <w:rPr>
          <w:rFonts w:asciiTheme="minorEastAsia" w:eastAsiaTheme="minorEastAsia" w:hAnsiTheme="minorEastAsia"/>
          <w:sz w:val="32"/>
          <w:szCs w:val="32"/>
        </w:rPr>
        <w:t>为本行内部</w:t>
      </w:r>
      <w:r w:rsidR="00654836" w:rsidRPr="00596787">
        <w:rPr>
          <w:rFonts w:asciiTheme="minorEastAsia" w:eastAsiaTheme="minorEastAsia" w:hAnsiTheme="minorEastAsia"/>
          <w:sz w:val="32"/>
          <w:szCs w:val="32"/>
        </w:rPr>
        <w:t>（含下级分支机构）授信业务提供环保信息的查询。</w:t>
      </w:r>
      <w:r w:rsidR="00A006DE" w:rsidRPr="00596787">
        <w:rPr>
          <w:rFonts w:asciiTheme="minorEastAsia" w:eastAsiaTheme="minorEastAsia" w:hAnsiTheme="minorEastAsia"/>
          <w:sz w:val="32"/>
          <w:szCs w:val="32"/>
        </w:rPr>
        <w:t>要根据环保信息严格限制污染企业的贷款，及时调整信贷管理，防范企业和建设项目因环保要求发生变化带来信贷风险；在向企业发放贷款时，须将企业环</w:t>
      </w:r>
      <w:r w:rsidR="006B00EB" w:rsidRPr="00596787">
        <w:rPr>
          <w:rFonts w:asciiTheme="minorEastAsia" w:eastAsiaTheme="minorEastAsia" w:hAnsiTheme="minorEastAsia"/>
          <w:sz w:val="32"/>
          <w:szCs w:val="32"/>
        </w:rPr>
        <w:t>保守法</w:t>
      </w:r>
      <w:r w:rsidR="00B81D2C" w:rsidRPr="00596787">
        <w:rPr>
          <w:rFonts w:asciiTheme="minorEastAsia" w:eastAsiaTheme="minorEastAsia" w:hAnsiTheme="minorEastAsia"/>
          <w:sz w:val="32"/>
          <w:szCs w:val="32"/>
        </w:rPr>
        <w:t>守信</w:t>
      </w:r>
      <w:r w:rsidR="006B00EB" w:rsidRPr="00596787">
        <w:rPr>
          <w:rFonts w:asciiTheme="minorEastAsia" w:eastAsiaTheme="minorEastAsia" w:hAnsiTheme="minorEastAsia"/>
          <w:sz w:val="32"/>
          <w:szCs w:val="32"/>
        </w:rPr>
        <w:t>情况作为审批贷款的</w:t>
      </w:r>
      <w:r w:rsidR="006B00EB" w:rsidRPr="00596787">
        <w:rPr>
          <w:rFonts w:asciiTheme="minorEastAsia" w:eastAsiaTheme="minorEastAsia" w:hAnsiTheme="minorEastAsia"/>
          <w:sz w:val="32"/>
          <w:szCs w:val="32"/>
        </w:rPr>
        <w:lastRenderedPageBreak/>
        <w:t>必备条件之一，严格按要求执行绿色信贷相关政策措施，推动绿色金融的发展。</w:t>
      </w:r>
      <w:r w:rsidR="00B81D2C" w:rsidRPr="00596787">
        <w:rPr>
          <w:rFonts w:asciiTheme="minorEastAsia" w:eastAsiaTheme="minorEastAsia" w:hAnsiTheme="minorEastAsia"/>
          <w:sz w:val="32"/>
          <w:szCs w:val="32"/>
        </w:rPr>
        <w:t>各银行业金融机构内部牵头部门为信贷管理相关部门。</w:t>
      </w:r>
    </w:p>
    <w:p w:rsidR="00A2613D" w:rsidRPr="00596787" w:rsidRDefault="00F72804"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w:t>
      </w:r>
      <w:r w:rsidR="00E61BE3" w:rsidRPr="00596787">
        <w:rPr>
          <w:rFonts w:asciiTheme="minorEastAsia" w:eastAsiaTheme="minorEastAsia" w:hAnsiTheme="minorEastAsia"/>
          <w:sz w:val="32"/>
          <w:szCs w:val="32"/>
        </w:rPr>
        <w:t>四</w:t>
      </w:r>
      <w:r w:rsidRPr="00596787">
        <w:rPr>
          <w:rFonts w:asciiTheme="minorEastAsia" w:eastAsiaTheme="minorEastAsia" w:hAnsiTheme="minorEastAsia"/>
          <w:sz w:val="32"/>
          <w:szCs w:val="32"/>
        </w:rPr>
        <w:t>）</w:t>
      </w:r>
      <w:r w:rsidR="00A2613D" w:rsidRPr="00596787">
        <w:rPr>
          <w:rFonts w:asciiTheme="minorEastAsia" w:eastAsiaTheme="minorEastAsia" w:hAnsiTheme="minorEastAsia"/>
          <w:sz w:val="32"/>
          <w:szCs w:val="32"/>
        </w:rPr>
        <w:t>信息共享</w:t>
      </w:r>
    </w:p>
    <w:p w:rsidR="00A2613D" w:rsidRPr="00596787" w:rsidRDefault="00C51CF5"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无锡市环保局</w:t>
      </w:r>
      <w:r w:rsidR="00A2613D" w:rsidRPr="00596787">
        <w:rPr>
          <w:rFonts w:asciiTheme="minorEastAsia" w:eastAsiaTheme="minorEastAsia" w:hAnsiTheme="minorEastAsia"/>
          <w:sz w:val="32"/>
          <w:szCs w:val="32"/>
        </w:rPr>
        <w:t>于每个季度后的1</w:t>
      </w:r>
      <w:r w:rsidRPr="00596787">
        <w:rPr>
          <w:rFonts w:asciiTheme="minorEastAsia" w:eastAsiaTheme="minorEastAsia" w:hAnsiTheme="minorEastAsia"/>
          <w:sz w:val="32"/>
          <w:szCs w:val="32"/>
        </w:rPr>
        <w:t>5</w:t>
      </w:r>
      <w:r w:rsidR="00A2613D" w:rsidRPr="00596787">
        <w:rPr>
          <w:rFonts w:asciiTheme="minorEastAsia" w:eastAsiaTheme="minorEastAsia" w:hAnsiTheme="minorEastAsia"/>
          <w:sz w:val="32"/>
          <w:szCs w:val="32"/>
        </w:rPr>
        <w:t>日以内，向</w:t>
      </w:r>
      <w:r w:rsidR="004A38E7" w:rsidRPr="00596787">
        <w:rPr>
          <w:rFonts w:asciiTheme="minorEastAsia" w:eastAsiaTheme="minorEastAsia" w:hAnsiTheme="minorEastAsia"/>
          <w:sz w:val="32"/>
          <w:szCs w:val="32"/>
        </w:rPr>
        <w:t>人民银行无锡市中心支行、</w:t>
      </w:r>
      <w:r w:rsidR="001E1E2B" w:rsidRPr="00596787">
        <w:rPr>
          <w:rFonts w:asciiTheme="minorEastAsia" w:eastAsiaTheme="minorEastAsia" w:hAnsiTheme="minorEastAsia"/>
          <w:sz w:val="32"/>
          <w:szCs w:val="32"/>
        </w:rPr>
        <w:t>无锡</w:t>
      </w:r>
      <w:r w:rsidRPr="00596787">
        <w:rPr>
          <w:rFonts w:asciiTheme="minorEastAsia" w:eastAsiaTheme="minorEastAsia" w:hAnsiTheme="minorEastAsia"/>
          <w:sz w:val="32"/>
          <w:szCs w:val="32"/>
        </w:rPr>
        <w:t>银</w:t>
      </w:r>
      <w:proofErr w:type="gramStart"/>
      <w:r w:rsidRPr="00596787">
        <w:rPr>
          <w:rFonts w:asciiTheme="minorEastAsia" w:eastAsiaTheme="minorEastAsia" w:hAnsiTheme="minorEastAsia"/>
          <w:sz w:val="32"/>
          <w:szCs w:val="32"/>
        </w:rPr>
        <w:t>监分局</w:t>
      </w:r>
      <w:proofErr w:type="gramEnd"/>
      <w:r w:rsidR="00A2613D" w:rsidRPr="00596787">
        <w:rPr>
          <w:rFonts w:asciiTheme="minorEastAsia" w:eastAsiaTheme="minorEastAsia" w:hAnsiTheme="minorEastAsia"/>
          <w:sz w:val="32"/>
          <w:szCs w:val="32"/>
        </w:rPr>
        <w:t>提供本季度企业环保基础信息。对个别因为突发性事件和污染事故等导致信息变化的，环保部门应及时共享信息。</w:t>
      </w:r>
      <w:r w:rsidR="001E1E2B" w:rsidRPr="00596787">
        <w:rPr>
          <w:rFonts w:asciiTheme="minorEastAsia" w:eastAsiaTheme="minorEastAsia" w:hAnsiTheme="minorEastAsia"/>
          <w:sz w:val="32"/>
          <w:szCs w:val="32"/>
        </w:rPr>
        <w:t>企业</w:t>
      </w:r>
      <w:r w:rsidR="002442A6" w:rsidRPr="00596787">
        <w:rPr>
          <w:rFonts w:asciiTheme="minorEastAsia" w:eastAsiaTheme="minorEastAsia" w:hAnsiTheme="minorEastAsia"/>
          <w:sz w:val="32"/>
          <w:szCs w:val="32"/>
        </w:rPr>
        <w:t>环保</w:t>
      </w:r>
      <w:r w:rsidR="00E61BE3" w:rsidRPr="00596787">
        <w:rPr>
          <w:rFonts w:asciiTheme="minorEastAsia" w:eastAsiaTheme="minorEastAsia" w:hAnsiTheme="minorEastAsia"/>
          <w:sz w:val="32"/>
          <w:szCs w:val="32"/>
        </w:rPr>
        <w:t>信用等级修复</w:t>
      </w:r>
      <w:r w:rsidR="001E1E2B" w:rsidRPr="00596787">
        <w:rPr>
          <w:rFonts w:asciiTheme="minorEastAsia" w:eastAsiaTheme="minorEastAsia" w:hAnsiTheme="minorEastAsia"/>
          <w:sz w:val="32"/>
          <w:szCs w:val="32"/>
        </w:rPr>
        <w:t>信息以</w:t>
      </w:r>
      <w:r w:rsidR="00E61BE3" w:rsidRPr="00596787">
        <w:rPr>
          <w:rFonts w:asciiTheme="minorEastAsia" w:eastAsiaTheme="minorEastAsia" w:hAnsiTheme="minorEastAsia"/>
          <w:sz w:val="32"/>
          <w:szCs w:val="32"/>
        </w:rPr>
        <w:t>市环保局正式文件</w:t>
      </w:r>
      <w:r w:rsidR="001E1E2B" w:rsidRPr="00596787">
        <w:rPr>
          <w:rFonts w:asciiTheme="minorEastAsia" w:eastAsiaTheme="minorEastAsia" w:hAnsiTheme="minorEastAsia"/>
          <w:sz w:val="32"/>
          <w:szCs w:val="32"/>
        </w:rPr>
        <w:t>为准。</w:t>
      </w:r>
      <w:r w:rsidR="00E61BE3" w:rsidRPr="00596787">
        <w:rPr>
          <w:rFonts w:asciiTheme="minorEastAsia" w:eastAsiaTheme="minorEastAsia" w:hAnsiTheme="minorEastAsia"/>
          <w:sz w:val="32"/>
          <w:szCs w:val="32"/>
        </w:rPr>
        <w:t>人民银行</w:t>
      </w:r>
      <w:r w:rsidR="000F2D1C" w:rsidRPr="00596787">
        <w:rPr>
          <w:rFonts w:asciiTheme="minorEastAsia" w:eastAsiaTheme="minorEastAsia" w:hAnsiTheme="minorEastAsia"/>
          <w:sz w:val="32"/>
          <w:szCs w:val="32"/>
        </w:rPr>
        <w:t>无锡市中心支行</w:t>
      </w:r>
      <w:r w:rsidR="00E61BE3" w:rsidRPr="00596787">
        <w:rPr>
          <w:rFonts w:asciiTheme="minorEastAsia" w:eastAsiaTheme="minorEastAsia" w:hAnsiTheme="minorEastAsia"/>
          <w:sz w:val="32"/>
          <w:szCs w:val="32"/>
        </w:rPr>
        <w:t>、</w:t>
      </w:r>
      <w:r w:rsidR="000F2D1C" w:rsidRPr="00596787">
        <w:rPr>
          <w:rFonts w:asciiTheme="minorEastAsia" w:eastAsiaTheme="minorEastAsia" w:hAnsiTheme="minorEastAsia"/>
          <w:sz w:val="32"/>
          <w:szCs w:val="32"/>
        </w:rPr>
        <w:t>无锡银</w:t>
      </w:r>
      <w:proofErr w:type="gramStart"/>
      <w:r w:rsidR="000F2D1C" w:rsidRPr="00596787">
        <w:rPr>
          <w:rFonts w:asciiTheme="minorEastAsia" w:eastAsiaTheme="minorEastAsia" w:hAnsiTheme="minorEastAsia"/>
          <w:sz w:val="32"/>
          <w:szCs w:val="32"/>
        </w:rPr>
        <w:t>监分局</w:t>
      </w:r>
      <w:proofErr w:type="gramEnd"/>
      <w:r w:rsidR="00A2613D" w:rsidRPr="00596787">
        <w:rPr>
          <w:rFonts w:asciiTheme="minorEastAsia" w:eastAsiaTheme="minorEastAsia" w:hAnsiTheme="minorEastAsia"/>
          <w:sz w:val="32"/>
          <w:szCs w:val="32"/>
        </w:rPr>
        <w:t>及时</w:t>
      </w:r>
      <w:r w:rsidR="004A38E7" w:rsidRPr="00596787">
        <w:rPr>
          <w:rFonts w:asciiTheme="minorEastAsia" w:eastAsiaTheme="minorEastAsia" w:hAnsiTheme="minorEastAsia"/>
          <w:sz w:val="32"/>
          <w:szCs w:val="32"/>
        </w:rPr>
        <w:t>将相关信息</w:t>
      </w:r>
      <w:r w:rsidR="001E1E2B" w:rsidRPr="00596787">
        <w:rPr>
          <w:rFonts w:asciiTheme="minorEastAsia" w:eastAsiaTheme="minorEastAsia" w:hAnsiTheme="minorEastAsia"/>
          <w:sz w:val="32"/>
          <w:szCs w:val="32"/>
        </w:rPr>
        <w:t>通过各自</w:t>
      </w:r>
      <w:r w:rsidR="004A38E7" w:rsidRPr="00596787">
        <w:rPr>
          <w:rFonts w:asciiTheme="minorEastAsia" w:eastAsiaTheme="minorEastAsia" w:hAnsiTheme="minorEastAsia"/>
          <w:sz w:val="32"/>
          <w:szCs w:val="32"/>
        </w:rPr>
        <w:t>管理平台系统</w:t>
      </w:r>
      <w:r w:rsidR="001E1E2B" w:rsidRPr="00596787">
        <w:rPr>
          <w:rFonts w:asciiTheme="minorEastAsia" w:eastAsiaTheme="minorEastAsia" w:hAnsiTheme="minorEastAsia"/>
          <w:sz w:val="32"/>
          <w:szCs w:val="32"/>
        </w:rPr>
        <w:t>或渠道</w:t>
      </w:r>
      <w:r w:rsidR="004A38E7" w:rsidRPr="00596787">
        <w:rPr>
          <w:rFonts w:asciiTheme="minorEastAsia" w:eastAsiaTheme="minorEastAsia" w:hAnsiTheme="minorEastAsia"/>
          <w:sz w:val="32"/>
          <w:szCs w:val="32"/>
        </w:rPr>
        <w:t>，</w:t>
      </w:r>
      <w:r w:rsidR="001E1E2B" w:rsidRPr="00596787">
        <w:rPr>
          <w:rFonts w:asciiTheme="minorEastAsia" w:eastAsiaTheme="minorEastAsia" w:hAnsiTheme="minorEastAsia"/>
          <w:sz w:val="32"/>
          <w:szCs w:val="32"/>
        </w:rPr>
        <w:t>推送给</w:t>
      </w:r>
      <w:r w:rsidR="00A2613D" w:rsidRPr="00596787">
        <w:rPr>
          <w:rFonts w:asciiTheme="minorEastAsia" w:eastAsiaTheme="minorEastAsia" w:hAnsiTheme="minorEastAsia"/>
          <w:sz w:val="32"/>
          <w:szCs w:val="32"/>
        </w:rPr>
        <w:t>银行业金融机构实现信息共享。</w:t>
      </w:r>
    </w:p>
    <w:p w:rsidR="00A2613D" w:rsidRPr="00596787" w:rsidRDefault="001E1E2B"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人民银行无锡市中心支行、无锡</w:t>
      </w:r>
      <w:r w:rsidR="000F2D1C" w:rsidRPr="00596787">
        <w:rPr>
          <w:rFonts w:asciiTheme="minorEastAsia" w:eastAsiaTheme="minorEastAsia" w:hAnsiTheme="minorEastAsia"/>
          <w:sz w:val="32"/>
          <w:szCs w:val="32"/>
        </w:rPr>
        <w:t>银</w:t>
      </w:r>
      <w:proofErr w:type="gramStart"/>
      <w:r w:rsidR="000F2D1C" w:rsidRPr="00596787">
        <w:rPr>
          <w:rFonts w:asciiTheme="minorEastAsia" w:eastAsiaTheme="minorEastAsia" w:hAnsiTheme="minorEastAsia"/>
          <w:sz w:val="32"/>
          <w:szCs w:val="32"/>
        </w:rPr>
        <w:t>监分局</w:t>
      </w:r>
      <w:proofErr w:type="gramEnd"/>
      <w:r w:rsidR="00A2613D" w:rsidRPr="00596787">
        <w:rPr>
          <w:rFonts w:asciiTheme="minorEastAsia" w:eastAsiaTheme="minorEastAsia" w:hAnsiTheme="minorEastAsia"/>
          <w:sz w:val="32"/>
          <w:szCs w:val="32"/>
        </w:rPr>
        <w:t>每</w:t>
      </w:r>
      <w:r w:rsidR="00F72804" w:rsidRPr="00596787">
        <w:rPr>
          <w:rFonts w:asciiTheme="minorEastAsia" w:eastAsiaTheme="minorEastAsia" w:hAnsiTheme="minorEastAsia"/>
          <w:sz w:val="32"/>
          <w:szCs w:val="32"/>
        </w:rPr>
        <w:t>季度</w:t>
      </w:r>
      <w:r w:rsidR="004A38E7" w:rsidRPr="00596787">
        <w:rPr>
          <w:rFonts w:asciiTheme="minorEastAsia" w:eastAsiaTheme="minorEastAsia" w:hAnsiTheme="minorEastAsia"/>
          <w:sz w:val="32"/>
          <w:szCs w:val="32"/>
        </w:rPr>
        <w:t>结束后</w:t>
      </w:r>
      <w:r w:rsidR="007249F8" w:rsidRPr="00596787">
        <w:rPr>
          <w:rFonts w:asciiTheme="minorEastAsia" w:eastAsiaTheme="minorEastAsia" w:hAnsiTheme="minorEastAsia"/>
          <w:sz w:val="32"/>
          <w:szCs w:val="32"/>
        </w:rPr>
        <w:t>30</w:t>
      </w:r>
      <w:r w:rsidR="004A38E7" w:rsidRPr="00596787">
        <w:rPr>
          <w:rFonts w:asciiTheme="minorEastAsia" w:eastAsiaTheme="minorEastAsia" w:hAnsiTheme="minorEastAsia"/>
          <w:sz w:val="32"/>
          <w:szCs w:val="32"/>
        </w:rPr>
        <w:t>天内，</w:t>
      </w:r>
      <w:r w:rsidR="00A2613D" w:rsidRPr="00596787">
        <w:rPr>
          <w:rFonts w:asciiTheme="minorEastAsia" w:eastAsiaTheme="minorEastAsia" w:hAnsiTheme="minorEastAsia"/>
          <w:sz w:val="32"/>
          <w:szCs w:val="32"/>
        </w:rPr>
        <w:t>将各金融机构对环保部门提供的信息采用情况、信贷支持和限制情况、以及相关的应用数据监测分析统计情况等，提供给环保部门。</w:t>
      </w:r>
    </w:p>
    <w:p w:rsidR="00A2613D" w:rsidRPr="00596787" w:rsidRDefault="00A2613D" w:rsidP="00596787">
      <w:pPr>
        <w:pStyle w:val="a3"/>
        <w:spacing w:line="540" w:lineRule="exact"/>
        <w:ind w:firstLineChars="200" w:firstLine="643"/>
        <w:rPr>
          <w:rFonts w:asciiTheme="minorEastAsia" w:eastAsiaTheme="minorEastAsia" w:hAnsiTheme="minorEastAsia" w:hint="default"/>
          <w:b/>
          <w:sz w:val="32"/>
          <w:szCs w:val="32"/>
        </w:rPr>
      </w:pPr>
      <w:r w:rsidRPr="00596787">
        <w:rPr>
          <w:rFonts w:asciiTheme="minorEastAsia" w:eastAsiaTheme="minorEastAsia" w:hAnsiTheme="minorEastAsia"/>
          <w:b/>
          <w:sz w:val="32"/>
          <w:szCs w:val="32"/>
        </w:rPr>
        <w:t>三、</w:t>
      </w:r>
      <w:r w:rsidR="005C454C" w:rsidRPr="00596787">
        <w:rPr>
          <w:rFonts w:asciiTheme="minorEastAsia" w:eastAsiaTheme="minorEastAsia" w:hAnsiTheme="minorEastAsia"/>
          <w:b/>
          <w:sz w:val="32"/>
          <w:szCs w:val="32"/>
        </w:rPr>
        <w:t>加强绿色信贷管理，严格信贷环保要求</w:t>
      </w:r>
    </w:p>
    <w:p w:rsidR="00A2613D" w:rsidRPr="00596787" w:rsidRDefault="00E61BE3"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（一）</w:t>
      </w:r>
      <w:r w:rsidR="005C454C" w:rsidRPr="00596787">
        <w:rPr>
          <w:rFonts w:asciiTheme="minorEastAsia" w:eastAsiaTheme="minorEastAsia" w:hAnsiTheme="minorEastAsia"/>
          <w:sz w:val="32"/>
          <w:szCs w:val="32"/>
        </w:rPr>
        <w:t>严格</w:t>
      </w:r>
      <w:r w:rsidRPr="00596787">
        <w:rPr>
          <w:rFonts w:asciiTheme="minorEastAsia" w:eastAsiaTheme="minorEastAsia" w:hAnsiTheme="minorEastAsia"/>
          <w:sz w:val="32"/>
          <w:szCs w:val="32"/>
        </w:rPr>
        <w:t>建</w:t>
      </w:r>
      <w:r w:rsidR="005C454C" w:rsidRPr="00596787">
        <w:rPr>
          <w:rFonts w:asciiTheme="minorEastAsia" w:eastAsiaTheme="minorEastAsia" w:hAnsiTheme="minorEastAsia"/>
          <w:sz w:val="32"/>
          <w:szCs w:val="32"/>
        </w:rPr>
        <w:t>设项目</w:t>
      </w:r>
      <w:r w:rsidRPr="00596787">
        <w:rPr>
          <w:rFonts w:asciiTheme="minorEastAsia" w:eastAsiaTheme="minorEastAsia" w:hAnsiTheme="minorEastAsia"/>
          <w:sz w:val="32"/>
          <w:szCs w:val="32"/>
        </w:rPr>
        <w:t>授信</w:t>
      </w:r>
      <w:r w:rsidR="005C454C" w:rsidRPr="00596787">
        <w:rPr>
          <w:rFonts w:asciiTheme="minorEastAsia" w:eastAsiaTheme="minorEastAsia" w:hAnsiTheme="minorEastAsia"/>
          <w:sz w:val="32"/>
          <w:szCs w:val="32"/>
        </w:rPr>
        <w:t>条件</w:t>
      </w:r>
    </w:p>
    <w:p w:rsidR="00A2613D" w:rsidRPr="00596787" w:rsidRDefault="00A2613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环保法律法规对新、改（扩）建项目有两项基本要求，第一，建设项目环境影响</w:t>
      </w:r>
      <w:r w:rsidR="00DC24D7" w:rsidRPr="00596787">
        <w:rPr>
          <w:rFonts w:asciiTheme="minorEastAsia" w:eastAsiaTheme="minorEastAsia" w:hAnsiTheme="minorEastAsia"/>
          <w:sz w:val="32"/>
          <w:szCs w:val="32"/>
        </w:rPr>
        <w:t>评价文件必须经过环保部门审批；第二，建设项目环境保护设施必须</w:t>
      </w:r>
      <w:r w:rsidRPr="00596787">
        <w:rPr>
          <w:rFonts w:asciiTheme="minorEastAsia" w:eastAsiaTheme="minorEastAsia" w:hAnsiTheme="minorEastAsia"/>
          <w:sz w:val="32"/>
          <w:szCs w:val="32"/>
        </w:rPr>
        <w:t>验收</w:t>
      </w:r>
      <w:r w:rsidR="00DC24D7" w:rsidRPr="00596787">
        <w:rPr>
          <w:rFonts w:asciiTheme="minorEastAsia" w:eastAsiaTheme="minorEastAsia" w:hAnsiTheme="minorEastAsia"/>
          <w:sz w:val="32"/>
          <w:szCs w:val="32"/>
        </w:rPr>
        <w:t>合格</w:t>
      </w:r>
      <w:r w:rsidRPr="00596787">
        <w:rPr>
          <w:rFonts w:asciiTheme="minorEastAsia" w:eastAsiaTheme="minorEastAsia" w:hAnsiTheme="minorEastAsia"/>
          <w:sz w:val="32"/>
          <w:szCs w:val="32"/>
        </w:rPr>
        <w:t>。</w:t>
      </w:r>
    </w:p>
    <w:p w:rsidR="00A2613D" w:rsidRPr="00596787" w:rsidRDefault="00A2613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1</w:t>
      </w:r>
      <w:r w:rsidR="00E61BE3" w:rsidRPr="00596787">
        <w:rPr>
          <w:rFonts w:asciiTheme="minorEastAsia" w:eastAsiaTheme="minorEastAsia" w:hAnsiTheme="minorEastAsia"/>
          <w:sz w:val="32"/>
          <w:szCs w:val="32"/>
        </w:rPr>
        <w:t>、</w:t>
      </w:r>
      <w:r w:rsidRPr="00596787">
        <w:rPr>
          <w:rFonts w:asciiTheme="minorEastAsia" w:eastAsiaTheme="minorEastAsia" w:hAnsiTheme="minorEastAsia"/>
          <w:sz w:val="32"/>
          <w:szCs w:val="32"/>
        </w:rPr>
        <w:t>各银行业金融机构在对新、改（扩）建项目发放贷款前，必须要求工业企业、大型酒店和宾馆提供环保部门出具的环境影响评价审批文件。未取得环保部门出具的环境影响评价审批文件的，银行业金融机构不得发放项目贷款和与该项目相配套</w:t>
      </w:r>
      <w:r w:rsidRPr="00596787">
        <w:rPr>
          <w:rFonts w:asciiTheme="minorEastAsia" w:eastAsiaTheme="minorEastAsia" w:hAnsiTheme="minorEastAsia"/>
          <w:sz w:val="32"/>
          <w:szCs w:val="32"/>
        </w:rPr>
        <w:lastRenderedPageBreak/>
        <w:t>的流动资金贷款等授信业务。</w:t>
      </w:r>
    </w:p>
    <w:p w:rsidR="00A2613D" w:rsidRPr="00596787" w:rsidRDefault="00A2613D" w:rsidP="00596787">
      <w:pPr>
        <w:pStyle w:val="a3"/>
        <w:spacing w:line="540" w:lineRule="exact"/>
        <w:ind w:firstLineChars="200" w:firstLine="640"/>
        <w:rPr>
          <w:rFonts w:asciiTheme="minorEastAsia" w:eastAsiaTheme="minorEastAsia" w:hAnsiTheme="minorEastAsia" w:hint="default"/>
          <w:color w:val="FF0000"/>
          <w:sz w:val="32"/>
          <w:szCs w:val="32"/>
        </w:rPr>
      </w:pPr>
      <w:r w:rsidRPr="00596787">
        <w:rPr>
          <w:rFonts w:asciiTheme="minorEastAsia" w:eastAsiaTheme="minorEastAsia" w:hAnsiTheme="minorEastAsia"/>
          <w:sz w:val="32"/>
          <w:szCs w:val="32"/>
        </w:rPr>
        <w:t>2</w:t>
      </w:r>
      <w:r w:rsidR="00E61BE3" w:rsidRPr="00596787">
        <w:rPr>
          <w:rFonts w:asciiTheme="minorEastAsia" w:eastAsiaTheme="minorEastAsia" w:hAnsiTheme="minorEastAsia"/>
          <w:sz w:val="32"/>
          <w:szCs w:val="32"/>
        </w:rPr>
        <w:t>、</w:t>
      </w:r>
      <w:r w:rsidRPr="00596787">
        <w:rPr>
          <w:rFonts w:asciiTheme="minorEastAsia" w:eastAsiaTheme="minorEastAsia" w:hAnsiTheme="minorEastAsia"/>
          <w:sz w:val="32"/>
          <w:szCs w:val="32"/>
        </w:rPr>
        <w:t>各银行业金融机构在新、改（扩）建项目贷款发放后，要严格执行贷款“三查”制度，将项目建成后能否通过“三同时”（同时设计、同时施工、同时投产）环保验收作为必查内容。如果企业未按环保部门要求进行施工建设、且项目建成后难以通过建设项目环保设施“三同时”验收的，银行业金融机构可联合环保部门强制要求企业按环境影响评价审批文件进行施工，如果企业拒不执行，银行业金融机构应尽早采取积极有效措施，及时防范信贷风险。</w:t>
      </w:r>
    </w:p>
    <w:p w:rsidR="00A2613D" w:rsidRPr="00596787" w:rsidRDefault="00A6260E"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（二）</w:t>
      </w:r>
      <w:r w:rsidR="005C454C" w:rsidRPr="00596787">
        <w:rPr>
          <w:rFonts w:asciiTheme="minorEastAsia" w:eastAsiaTheme="minorEastAsia" w:hAnsiTheme="minorEastAsia"/>
          <w:sz w:val="32"/>
          <w:szCs w:val="32"/>
        </w:rPr>
        <w:t>加强排污企业</w:t>
      </w:r>
      <w:r w:rsidRPr="00596787">
        <w:rPr>
          <w:rFonts w:asciiTheme="minorEastAsia" w:eastAsiaTheme="minorEastAsia" w:hAnsiTheme="minorEastAsia"/>
          <w:sz w:val="32"/>
          <w:szCs w:val="32"/>
        </w:rPr>
        <w:t>授信</w:t>
      </w:r>
      <w:r w:rsidR="005C454C" w:rsidRPr="00596787">
        <w:rPr>
          <w:rFonts w:asciiTheme="minorEastAsia" w:eastAsiaTheme="minorEastAsia" w:hAnsiTheme="minorEastAsia"/>
          <w:sz w:val="32"/>
          <w:szCs w:val="32"/>
        </w:rPr>
        <w:t>管理</w:t>
      </w:r>
    </w:p>
    <w:p w:rsidR="00A2613D" w:rsidRPr="00596787" w:rsidRDefault="00A2613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根据环保法律法规，企业应当依法取得排污许可证，并按照许可证要求排污，没有许可证或者不按照许可证要求排污的，环保部门可以责令其停业生产直至报人民政府关闭。</w:t>
      </w:r>
    </w:p>
    <w:p w:rsidR="00A2613D" w:rsidRPr="00596787" w:rsidRDefault="00A2613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1</w:t>
      </w:r>
      <w:r w:rsidR="00E61BE3" w:rsidRPr="00596787">
        <w:rPr>
          <w:rFonts w:asciiTheme="minorEastAsia" w:eastAsiaTheme="minorEastAsia" w:hAnsiTheme="minorEastAsia"/>
          <w:sz w:val="32"/>
          <w:szCs w:val="32"/>
        </w:rPr>
        <w:t>、</w:t>
      </w:r>
      <w:r w:rsidRPr="00596787">
        <w:rPr>
          <w:rFonts w:asciiTheme="minorEastAsia" w:eastAsiaTheme="minorEastAsia" w:hAnsiTheme="minorEastAsia"/>
          <w:sz w:val="32"/>
          <w:szCs w:val="32"/>
        </w:rPr>
        <w:t>各银行业金融机构对已正式投产的排污企业进行授信业务时，必须要求企业提供环保部门颁发的排污许可证。未取得环保部门颁发的排污许可证，银行业金融机构不得向该企业新发放贷款或增加授信。</w:t>
      </w:r>
    </w:p>
    <w:p w:rsidR="00A2613D" w:rsidRPr="00596787" w:rsidRDefault="00A2613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2</w:t>
      </w:r>
      <w:r w:rsidR="00E61BE3" w:rsidRPr="00596787">
        <w:rPr>
          <w:rFonts w:asciiTheme="minorEastAsia" w:eastAsiaTheme="minorEastAsia" w:hAnsiTheme="minorEastAsia"/>
          <w:sz w:val="32"/>
          <w:szCs w:val="32"/>
        </w:rPr>
        <w:t>、</w:t>
      </w:r>
      <w:r w:rsidRPr="00596787">
        <w:rPr>
          <w:rFonts w:asciiTheme="minorEastAsia" w:eastAsiaTheme="minorEastAsia" w:hAnsiTheme="minorEastAsia"/>
          <w:sz w:val="32"/>
          <w:szCs w:val="32"/>
        </w:rPr>
        <w:t>当企业发生严重污染或污染事故、企业拒不</w:t>
      </w:r>
      <w:r w:rsidR="000B7367" w:rsidRPr="00596787">
        <w:rPr>
          <w:rFonts w:asciiTheme="minorEastAsia" w:eastAsiaTheme="minorEastAsia" w:hAnsiTheme="minorEastAsia"/>
          <w:sz w:val="32"/>
          <w:szCs w:val="32"/>
        </w:rPr>
        <w:t>执行已生效的环境行政处罚决定、企业被挂牌督办、限期治理或停产；有一般环境</w:t>
      </w:r>
      <w:proofErr w:type="gramStart"/>
      <w:r w:rsidR="000B7367" w:rsidRPr="00596787">
        <w:rPr>
          <w:rFonts w:asciiTheme="minorEastAsia" w:eastAsiaTheme="minorEastAsia" w:hAnsiTheme="minorEastAsia"/>
          <w:sz w:val="32"/>
          <w:szCs w:val="32"/>
        </w:rPr>
        <w:t>违法行为且暂未完</w:t>
      </w:r>
      <w:proofErr w:type="gramEnd"/>
      <w:r w:rsidR="000B7367" w:rsidRPr="00596787">
        <w:rPr>
          <w:rFonts w:asciiTheme="minorEastAsia" w:eastAsiaTheme="minorEastAsia" w:hAnsiTheme="minorEastAsia"/>
          <w:sz w:val="32"/>
          <w:szCs w:val="32"/>
        </w:rPr>
        <w:t>成整改的企业、</w:t>
      </w:r>
      <w:proofErr w:type="gramStart"/>
      <w:r w:rsidR="000B7367" w:rsidRPr="00596787">
        <w:rPr>
          <w:rFonts w:asciiTheme="minorEastAsia" w:eastAsiaTheme="minorEastAsia" w:hAnsiTheme="minorEastAsia"/>
          <w:sz w:val="32"/>
          <w:szCs w:val="32"/>
        </w:rPr>
        <w:t>未完成减排</w:t>
      </w:r>
      <w:proofErr w:type="gramEnd"/>
      <w:r w:rsidR="000B7367" w:rsidRPr="00596787">
        <w:rPr>
          <w:rFonts w:asciiTheme="minorEastAsia" w:eastAsiaTheme="minorEastAsia" w:hAnsiTheme="minorEastAsia"/>
          <w:sz w:val="32"/>
          <w:szCs w:val="32"/>
        </w:rPr>
        <w:t>指标的企业，</w:t>
      </w:r>
      <w:r w:rsidRPr="00596787">
        <w:rPr>
          <w:rFonts w:asciiTheme="minorEastAsia" w:eastAsiaTheme="minorEastAsia" w:hAnsiTheme="minorEastAsia"/>
          <w:sz w:val="32"/>
          <w:szCs w:val="32"/>
        </w:rPr>
        <w:t>对上述企业授信或贷款的银行应立即进行贷后检查，</w:t>
      </w:r>
      <w:r w:rsidR="000B7367" w:rsidRPr="00596787">
        <w:rPr>
          <w:rFonts w:asciiTheme="minorEastAsia" w:eastAsiaTheme="minorEastAsia" w:hAnsiTheme="minorEastAsia"/>
          <w:sz w:val="32"/>
          <w:szCs w:val="32"/>
        </w:rPr>
        <w:t>必要时可联合环保部门对企业破坏环境行为可能产生的后果进行评价，</w:t>
      </w:r>
      <w:r w:rsidRPr="00596787">
        <w:rPr>
          <w:rFonts w:asciiTheme="minorEastAsia" w:eastAsiaTheme="minorEastAsia" w:hAnsiTheme="minorEastAsia"/>
          <w:sz w:val="32"/>
          <w:szCs w:val="32"/>
        </w:rPr>
        <w:t>制定切实可行的风险防范措施</w:t>
      </w:r>
      <w:r w:rsidR="000B7367" w:rsidRPr="00596787">
        <w:rPr>
          <w:rFonts w:asciiTheme="minorEastAsia" w:eastAsiaTheme="minorEastAsia" w:hAnsiTheme="minorEastAsia"/>
          <w:sz w:val="32"/>
          <w:szCs w:val="32"/>
        </w:rPr>
        <w:t>，并视情况适度调整信贷规模。</w:t>
      </w:r>
    </w:p>
    <w:p w:rsidR="00A2613D" w:rsidRPr="00596787" w:rsidRDefault="003373E2"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lastRenderedPageBreak/>
        <w:t xml:space="preserve"> 3</w:t>
      </w:r>
      <w:r w:rsidR="00E61BE3" w:rsidRPr="00596787">
        <w:rPr>
          <w:rFonts w:asciiTheme="minorEastAsia" w:eastAsiaTheme="minorEastAsia" w:hAnsiTheme="minorEastAsia"/>
          <w:sz w:val="32"/>
          <w:szCs w:val="32"/>
        </w:rPr>
        <w:t>、</w:t>
      </w:r>
      <w:r w:rsidR="00A2613D" w:rsidRPr="00596787">
        <w:rPr>
          <w:rFonts w:asciiTheme="minorEastAsia" w:eastAsiaTheme="minorEastAsia" w:hAnsiTheme="minorEastAsia"/>
          <w:sz w:val="32"/>
          <w:szCs w:val="32"/>
        </w:rPr>
        <w:t>银行业金融机构要把企业环境风险等级、是否参加环境污染责任保险二项信息作为授信依据，要求企业提供《环境风险现场勘查报告》或者《环境风险评估报告》，以及环境污染责任保险单。对应该参保但对应环境风险评估等级降级投保的企业，应进行严格的合</w:t>
      </w:r>
      <w:proofErr w:type="gramStart"/>
      <w:r w:rsidR="00A2613D" w:rsidRPr="00596787">
        <w:rPr>
          <w:rFonts w:asciiTheme="minorEastAsia" w:eastAsiaTheme="minorEastAsia" w:hAnsiTheme="minorEastAsia"/>
          <w:sz w:val="32"/>
          <w:szCs w:val="32"/>
        </w:rPr>
        <w:t>规</w:t>
      </w:r>
      <w:proofErr w:type="gramEnd"/>
      <w:r w:rsidR="00A2613D" w:rsidRPr="00596787">
        <w:rPr>
          <w:rFonts w:asciiTheme="minorEastAsia" w:eastAsiaTheme="minorEastAsia" w:hAnsiTheme="minorEastAsia"/>
          <w:sz w:val="32"/>
          <w:szCs w:val="32"/>
        </w:rPr>
        <w:t>审查，订立客户加强环境和社会风险管理的声明和保证条款，设定客户接受贷款人监督等承诺条款，确保客户提交的文件和相关手续的合</w:t>
      </w:r>
      <w:proofErr w:type="gramStart"/>
      <w:r w:rsidR="00A2613D" w:rsidRPr="00596787">
        <w:rPr>
          <w:rFonts w:asciiTheme="minorEastAsia" w:eastAsiaTheme="minorEastAsia" w:hAnsiTheme="minorEastAsia"/>
          <w:sz w:val="32"/>
          <w:szCs w:val="32"/>
        </w:rPr>
        <w:t>规</w:t>
      </w:r>
      <w:proofErr w:type="gramEnd"/>
      <w:r w:rsidR="00A2613D" w:rsidRPr="00596787">
        <w:rPr>
          <w:rFonts w:asciiTheme="minorEastAsia" w:eastAsiaTheme="minorEastAsia" w:hAnsiTheme="minorEastAsia"/>
          <w:sz w:val="32"/>
          <w:szCs w:val="32"/>
        </w:rPr>
        <w:t>性、有效性和完整性，确信客户对相关风险点有足够的重视和有效的动态控制，符合实质合</w:t>
      </w:r>
      <w:proofErr w:type="gramStart"/>
      <w:r w:rsidR="00A2613D" w:rsidRPr="00596787">
        <w:rPr>
          <w:rFonts w:asciiTheme="minorEastAsia" w:eastAsiaTheme="minorEastAsia" w:hAnsiTheme="minorEastAsia"/>
          <w:sz w:val="32"/>
          <w:szCs w:val="32"/>
        </w:rPr>
        <w:t>规</w:t>
      </w:r>
      <w:proofErr w:type="gramEnd"/>
      <w:r w:rsidR="00A2613D" w:rsidRPr="00596787">
        <w:rPr>
          <w:rFonts w:asciiTheme="minorEastAsia" w:eastAsiaTheme="minorEastAsia" w:hAnsiTheme="minorEastAsia"/>
          <w:sz w:val="32"/>
          <w:szCs w:val="32"/>
        </w:rPr>
        <w:t>要求；对存在环境风险应该参保而未投保的企业，实行严格的信贷准入标准，不予增加授信。</w:t>
      </w:r>
    </w:p>
    <w:p w:rsidR="00A2613D" w:rsidRPr="00596787" w:rsidRDefault="003373E2"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4</w:t>
      </w:r>
      <w:r w:rsidR="00A85AE8" w:rsidRPr="00596787">
        <w:rPr>
          <w:rFonts w:asciiTheme="minorEastAsia" w:eastAsiaTheme="minorEastAsia" w:hAnsiTheme="minorEastAsia"/>
          <w:sz w:val="32"/>
          <w:szCs w:val="32"/>
        </w:rPr>
        <w:t>、</w:t>
      </w:r>
      <w:r w:rsidR="00A2613D" w:rsidRPr="00596787">
        <w:rPr>
          <w:rFonts w:asciiTheme="minorEastAsia" w:eastAsiaTheme="minorEastAsia" w:hAnsiTheme="minorEastAsia"/>
          <w:sz w:val="32"/>
          <w:szCs w:val="32"/>
        </w:rPr>
        <w:t>银行业金融机构应加强涉及耗能、污染风险企业的授信合同管理，订立客户加强环境和社会风险管理的声明和保证条款，设定客户接受贷款人监督等承诺条款。包括借款人声明节能减排合</w:t>
      </w:r>
      <w:proofErr w:type="gramStart"/>
      <w:r w:rsidR="00A2613D" w:rsidRPr="00596787">
        <w:rPr>
          <w:rFonts w:asciiTheme="minorEastAsia" w:eastAsiaTheme="minorEastAsia" w:hAnsiTheme="minorEastAsia"/>
          <w:sz w:val="32"/>
          <w:szCs w:val="32"/>
        </w:rPr>
        <w:t>规</w:t>
      </w:r>
      <w:proofErr w:type="gramEnd"/>
      <w:r w:rsidR="00A2613D" w:rsidRPr="00596787">
        <w:rPr>
          <w:rFonts w:asciiTheme="minorEastAsia" w:eastAsiaTheme="minorEastAsia" w:hAnsiTheme="minorEastAsia"/>
          <w:sz w:val="32"/>
          <w:szCs w:val="32"/>
        </w:rPr>
        <w:t>条款；企业未履行承诺或耗能、污染风险显现时，同意加速回收贷款或中止贷款的条款，同意提前行使抵押权的条款等，并严格监控违约风险。</w:t>
      </w:r>
    </w:p>
    <w:p w:rsidR="00807ADF" w:rsidRPr="00596787" w:rsidRDefault="00807ADF" w:rsidP="00596787">
      <w:pPr>
        <w:pStyle w:val="a3"/>
        <w:spacing w:line="540" w:lineRule="exact"/>
        <w:ind w:firstLineChars="200" w:firstLine="643"/>
        <w:rPr>
          <w:rFonts w:asciiTheme="minorEastAsia" w:eastAsiaTheme="minorEastAsia" w:hAnsiTheme="minorEastAsia" w:hint="default"/>
          <w:b/>
          <w:sz w:val="32"/>
          <w:szCs w:val="32"/>
        </w:rPr>
      </w:pPr>
      <w:r w:rsidRPr="00596787">
        <w:rPr>
          <w:rFonts w:asciiTheme="minorEastAsia" w:eastAsiaTheme="minorEastAsia" w:hAnsiTheme="minorEastAsia"/>
          <w:b/>
          <w:sz w:val="32"/>
          <w:szCs w:val="32"/>
        </w:rPr>
        <w:t>四、</w:t>
      </w:r>
      <w:r w:rsidR="007A6F75" w:rsidRPr="00596787">
        <w:rPr>
          <w:rFonts w:asciiTheme="minorEastAsia" w:eastAsiaTheme="minorEastAsia" w:hAnsiTheme="minorEastAsia"/>
          <w:b/>
          <w:sz w:val="32"/>
          <w:szCs w:val="32"/>
        </w:rPr>
        <w:t>落实差异化信贷政策，提升金融服务创新水平</w:t>
      </w:r>
    </w:p>
    <w:p w:rsidR="00807ADF" w:rsidRPr="00596787" w:rsidRDefault="00807ADF"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各银行业金融机构要通过优化信贷资源配置、争取信贷规模倾斜等方式，积极支持符合国家政策导向的节能减排、循环经济等方面的企业和项目，继续加大对传统产业转型升级的信贷支持，优先满足符合节能减</w:t>
      </w:r>
      <w:proofErr w:type="gramStart"/>
      <w:r w:rsidRPr="00596787">
        <w:rPr>
          <w:rFonts w:asciiTheme="minorEastAsia" w:eastAsiaTheme="minorEastAsia" w:hAnsiTheme="minorEastAsia"/>
          <w:sz w:val="32"/>
          <w:szCs w:val="32"/>
        </w:rPr>
        <w:t>排要求</w:t>
      </w:r>
      <w:proofErr w:type="gramEnd"/>
      <w:r w:rsidRPr="00596787">
        <w:rPr>
          <w:rFonts w:asciiTheme="minorEastAsia" w:eastAsiaTheme="minorEastAsia" w:hAnsiTheme="minorEastAsia"/>
          <w:sz w:val="32"/>
          <w:szCs w:val="32"/>
        </w:rPr>
        <w:t>的技改项目的资金需求，加大对集约型、环境友好型企业或项目的融资支持。</w:t>
      </w:r>
    </w:p>
    <w:p w:rsidR="007A6F75" w:rsidRPr="00596787" w:rsidRDefault="007A6F75"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各银行业金融机构对于国家、地方产业政策中支持类和环保设施建设项目，给予政策倾斜；对于获得</w:t>
      </w:r>
      <w:proofErr w:type="gramStart"/>
      <w:r w:rsidRPr="00596787">
        <w:rPr>
          <w:rFonts w:asciiTheme="minorEastAsia" w:eastAsiaTheme="minorEastAsia" w:hAnsiTheme="minorEastAsia"/>
          <w:sz w:val="32"/>
          <w:szCs w:val="32"/>
        </w:rPr>
        <w:t>环保荣誉</w:t>
      </w:r>
      <w:proofErr w:type="gramEnd"/>
      <w:r w:rsidRPr="00596787">
        <w:rPr>
          <w:rFonts w:asciiTheme="minorEastAsia" w:eastAsiaTheme="minorEastAsia" w:hAnsiTheme="minorEastAsia"/>
          <w:sz w:val="32"/>
          <w:szCs w:val="32"/>
        </w:rPr>
        <w:t>称号和重</w:t>
      </w:r>
      <w:r w:rsidRPr="00596787">
        <w:rPr>
          <w:rFonts w:asciiTheme="minorEastAsia" w:eastAsiaTheme="minorEastAsia" w:hAnsiTheme="minorEastAsia"/>
          <w:sz w:val="32"/>
          <w:szCs w:val="32"/>
        </w:rPr>
        <w:lastRenderedPageBreak/>
        <w:t>大环保奖项的企业、环境信用等级评价结果为绿色的企业，积极给予信贷支持；对应该参加</w:t>
      </w:r>
      <w:proofErr w:type="gramStart"/>
      <w:r w:rsidRPr="00596787">
        <w:rPr>
          <w:rFonts w:asciiTheme="minorEastAsia" w:eastAsiaTheme="minorEastAsia" w:hAnsiTheme="minorEastAsia"/>
          <w:sz w:val="32"/>
          <w:szCs w:val="32"/>
        </w:rPr>
        <w:t>环责险且</w:t>
      </w:r>
      <w:proofErr w:type="gramEnd"/>
      <w:r w:rsidRPr="00596787">
        <w:rPr>
          <w:rFonts w:asciiTheme="minorEastAsia" w:eastAsiaTheme="minorEastAsia" w:hAnsiTheme="minorEastAsia"/>
          <w:sz w:val="32"/>
          <w:szCs w:val="32"/>
        </w:rPr>
        <w:t>已按照环境风险评估等级要求投保的企业，给予</w:t>
      </w:r>
      <w:r w:rsidR="00297F64" w:rsidRPr="00596787">
        <w:rPr>
          <w:rFonts w:asciiTheme="minorEastAsia" w:eastAsiaTheme="minorEastAsia" w:hAnsiTheme="minorEastAsia"/>
          <w:sz w:val="32"/>
          <w:szCs w:val="32"/>
        </w:rPr>
        <w:t>信贷</w:t>
      </w:r>
      <w:r w:rsidRPr="00596787">
        <w:rPr>
          <w:rFonts w:asciiTheme="minorEastAsia" w:eastAsiaTheme="minorEastAsia" w:hAnsiTheme="minorEastAsia"/>
          <w:sz w:val="32"/>
          <w:szCs w:val="32"/>
        </w:rPr>
        <w:t>支持。鼓励辖内银行业金融机构主动对接此类企业金融需求。对企业环境信用等级为黄色（一般）的企业，银行业金融机构要审慎授信，并适当增加贷后跟踪检查频率；对企业环境信用等级为红色（较差）的企业，银行业金融机构不得对其增加授信，并制订切实可行的压降计划；对企业环境信用等级为黑色（极差）的企业，银行业金融机构应采取有效措施，尽快收回贷款。</w:t>
      </w:r>
    </w:p>
    <w:p w:rsidR="00807ADF" w:rsidRPr="00596787" w:rsidRDefault="00807ADF"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各银行金融机构要深化金融创新，针对绿色环保企业、环保技术创新项目、节能减排技改项目等不同金融需求，积极试点绿色金融产品，大力发展排污权、</w:t>
      </w:r>
      <w:proofErr w:type="gramStart"/>
      <w:r w:rsidRPr="00596787">
        <w:rPr>
          <w:rFonts w:asciiTheme="minorEastAsia" w:eastAsiaTheme="minorEastAsia" w:hAnsiTheme="minorEastAsia"/>
          <w:sz w:val="32"/>
          <w:szCs w:val="32"/>
        </w:rPr>
        <w:t>碳排放权</w:t>
      </w:r>
      <w:proofErr w:type="gramEnd"/>
      <w:r w:rsidRPr="00596787">
        <w:rPr>
          <w:rFonts w:asciiTheme="minorEastAsia" w:eastAsiaTheme="minorEastAsia" w:hAnsiTheme="minorEastAsia"/>
          <w:sz w:val="32"/>
          <w:szCs w:val="32"/>
        </w:rPr>
        <w:t>、节能减</w:t>
      </w:r>
      <w:proofErr w:type="gramStart"/>
      <w:r w:rsidRPr="00596787">
        <w:rPr>
          <w:rFonts w:asciiTheme="minorEastAsia" w:eastAsiaTheme="minorEastAsia" w:hAnsiTheme="minorEastAsia"/>
          <w:sz w:val="32"/>
          <w:szCs w:val="32"/>
        </w:rPr>
        <w:t>排收益</w:t>
      </w:r>
      <w:proofErr w:type="gramEnd"/>
      <w:r w:rsidRPr="00596787">
        <w:rPr>
          <w:rFonts w:asciiTheme="minorEastAsia" w:eastAsiaTheme="minorEastAsia" w:hAnsiTheme="minorEastAsia"/>
          <w:sz w:val="32"/>
          <w:szCs w:val="32"/>
        </w:rPr>
        <w:t>权等质押融资产品。进一步加强能效信贷领域的合作，积极推动基于</w:t>
      </w:r>
      <w:proofErr w:type="gramStart"/>
      <w:r w:rsidRPr="00596787">
        <w:rPr>
          <w:rFonts w:asciiTheme="minorEastAsia" w:eastAsiaTheme="minorEastAsia" w:hAnsiTheme="minorEastAsia"/>
          <w:sz w:val="32"/>
          <w:szCs w:val="32"/>
        </w:rPr>
        <w:t>清洁发展</w:t>
      </w:r>
      <w:proofErr w:type="gramEnd"/>
      <w:r w:rsidRPr="00596787">
        <w:rPr>
          <w:rFonts w:asciiTheme="minorEastAsia" w:eastAsiaTheme="minorEastAsia" w:hAnsiTheme="minorEastAsia"/>
          <w:sz w:val="32"/>
          <w:szCs w:val="32"/>
        </w:rPr>
        <w:t>机制、合同能源管理的绿色融资模式创新。在有效控制风险的前提下，进一步优化绿色信贷服务流程，适当简化贷款手续，提升服务效率。积极提供包括信贷、保理、保函、融资租赁、绿色金融债券等在内的多种融资方式，拓展绿色企业或项目的融资渠道。鼓励加大与各类股权投资机构、创业投资机构的合作，探索通过“债权＋股权”的融资方式，支持创新型绿色企业和项目的发展壮大。</w:t>
      </w:r>
    </w:p>
    <w:p w:rsidR="00A2613D" w:rsidRPr="00596787" w:rsidRDefault="00A2613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各银行业金融机构执行本</w:t>
      </w:r>
      <w:r w:rsidR="00022432" w:rsidRPr="00596787">
        <w:rPr>
          <w:rFonts w:asciiTheme="minorEastAsia" w:eastAsiaTheme="minorEastAsia" w:hAnsiTheme="minorEastAsia"/>
          <w:sz w:val="32"/>
          <w:szCs w:val="32"/>
        </w:rPr>
        <w:t>通知</w:t>
      </w:r>
      <w:r w:rsidRPr="00596787">
        <w:rPr>
          <w:rFonts w:asciiTheme="minorEastAsia" w:eastAsiaTheme="minorEastAsia" w:hAnsiTheme="minorEastAsia"/>
          <w:sz w:val="32"/>
          <w:szCs w:val="32"/>
        </w:rPr>
        <w:t>或使用环保信息过程中遇有问题，请及时向</w:t>
      </w:r>
      <w:r w:rsidR="00022432" w:rsidRPr="00596787">
        <w:rPr>
          <w:rFonts w:asciiTheme="minorEastAsia" w:eastAsiaTheme="minorEastAsia" w:hAnsiTheme="minorEastAsia"/>
          <w:sz w:val="32"/>
          <w:szCs w:val="32"/>
        </w:rPr>
        <w:t>无锡市环境保护局、</w:t>
      </w:r>
      <w:r w:rsidR="00E61BE3" w:rsidRPr="00596787">
        <w:rPr>
          <w:rFonts w:asciiTheme="minorEastAsia" w:eastAsiaTheme="minorEastAsia" w:hAnsiTheme="minorEastAsia"/>
          <w:sz w:val="32"/>
          <w:szCs w:val="32"/>
        </w:rPr>
        <w:t>人民银行无锡</w:t>
      </w:r>
      <w:r w:rsidR="004A38E7" w:rsidRPr="00596787">
        <w:rPr>
          <w:rFonts w:asciiTheme="minorEastAsia" w:eastAsiaTheme="minorEastAsia" w:hAnsiTheme="minorEastAsia"/>
          <w:sz w:val="32"/>
          <w:szCs w:val="32"/>
        </w:rPr>
        <w:t>市中心支行</w:t>
      </w:r>
      <w:r w:rsidR="00E61BE3" w:rsidRPr="00596787">
        <w:rPr>
          <w:rFonts w:asciiTheme="minorEastAsia" w:eastAsiaTheme="minorEastAsia" w:hAnsiTheme="minorEastAsia"/>
          <w:sz w:val="32"/>
          <w:szCs w:val="32"/>
        </w:rPr>
        <w:t>、</w:t>
      </w:r>
      <w:r w:rsidRPr="00596787">
        <w:rPr>
          <w:rFonts w:asciiTheme="minorEastAsia" w:eastAsiaTheme="minorEastAsia" w:hAnsiTheme="minorEastAsia"/>
          <w:sz w:val="32"/>
          <w:szCs w:val="32"/>
        </w:rPr>
        <w:t>无锡银</w:t>
      </w:r>
      <w:proofErr w:type="gramStart"/>
      <w:r w:rsidRPr="00596787">
        <w:rPr>
          <w:rFonts w:asciiTheme="minorEastAsia" w:eastAsiaTheme="minorEastAsia" w:hAnsiTheme="minorEastAsia"/>
          <w:sz w:val="32"/>
          <w:szCs w:val="32"/>
        </w:rPr>
        <w:t>监分局</w:t>
      </w:r>
      <w:proofErr w:type="gramEnd"/>
      <w:r w:rsidRPr="00596787">
        <w:rPr>
          <w:rFonts w:asciiTheme="minorEastAsia" w:eastAsiaTheme="minorEastAsia" w:hAnsiTheme="minorEastAsia"/>
          <w:sz w:val="32"/>
          <w:szCs w:val="32"/>
        </w:rPr>
        <w:t>反馈。</w:t>
      </w:r>
    </w:p>
    <w:p w:rsidR="00022432" w:rsidRPr="00596787" w:rsidRDefault="00022432"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无锡市环境保护局联系人：朱军 ；联系电话：81823454</w:t>
      </w:r>
      <w:r w:rsidR="00051C63" w:rsidRPr="00596787">
        <w:rPr>
          <w:rFonts w:asciiTheme="minorEastAsia" w:eastAsiaTheme="minorEastAsia" w:hAnsiTheme="minorEastAsia"/>
          <w:sz w:val="32"/>
          <w:szCs w:val="32"/>
        </w:rPr>
        <w:t>。</w:t>
      </w:r>
    </w:p>
    <w:p w:rsidR="003E36AD" w:rsidRPr="00596787" w:rsidRDefault="003E36AD"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lastRenderedPageBreak/>
        <w:t>人民银行无锡市中心支行联系人：</w:t>
      </w:r>
      <w:r w:rsidR="00022432" w:rsidRPr="00596787">
        <w:rPr>
          <w:rFonts w:asciiTheme="minorEastAsia" w:eastAsiaTheme="minorEastAsia" w:hAnsiTheme="minorEastAsia"/>
          <w:sz w:val="32"/>
          <w:szCs w:val="32"/>
        </w:rPr>
        <w:t>钱诚</w:t>
      </w:r>
      <w:r w:rsidRPr="00596787">
        <w:rPr>
          <w:rFonts w:asciiTheme="minorEastAsia" w:eastAsiaTheme="minorEastAsia" w:hAnsiTheme="minorEastAsia"/>
          <w:sz w:val="32"/>
          <w:szCs w:val="32"/>
        </w:rPr>
        <w:t>；联系电话：</w:t>
      </w:r>
      <w:r w:rsidR="00022432" w:rsidRPr="00596787">
        <w:rPr>
          <w:rFonts w:asciiTheme="minorEastAsia" w:eastAsiaTheme="minorEastAsia" w:hAnsiTheme="minorEastAsia"/>
          <w:sz w:val="32"/>
          <w:szCs w:val="32"/>
        </w:rPr>
        <w:t>82221769</w:t>
      </w:r>
      <w:r w:rsidRPr="00596787">
        <w:rPr>
          <w:rFonts w:asciiTheme="minorEastAsia" w:eastAsiaTheme="minorEastAsia" w:hAnsiTheme="minorEastAsia"/>
          <w:sz w:val="32"/>
          <w:szCs w:val="32"/>
        </w:rPr>
        <w:t>。</w:t>
      </w:r>
    </w:p>
    <w:p w:rsidR="00962887" w:rsidRPr="00596787" w:rsidRDefault="00962887" w:rsidP="00596787">
      <w:pPr>
        <w:pStyle w:val="a3"/>
        <w:spacing w:line="540" w:lineRule="exact"/>
        <w:ind w:firstLineChars="200" w:firstLine="640"/>
        <w:rPr>
          <w:rFonts w:asciiTheme="minorEastAsia" w:eastAsiaTheme="minorEastAsia" w:hAnsiTheme="minorEastAsia" w:hint="default"/>
          <w:sz w:val="32"/>
          <w:szCs w:val="32"/>
        </w:rPr>
      </w:pPr>
      <w:r w:rsidRPr="00596787">
        <w:rPr>
          <w:rFonts w:asciiTheme="minorEastAsia" w:eastAsiaTheme="minorEastAsia" w:hAnsiTheme="minorEastAsia"/>
          <w:sz w:val="32"/>
          <w:szCs w:val="32"/>
        </w:rPr>
        <w:t>无锡银</w:t>
      </w:r>
      <w:proofErr w:type="gramStart"/>
      <w:r w:rsidRPr="00596787">
        <w:rPr>
          <w:rFonts w:asciiTheme="minorEastAsia" w:eastAsiaTheme="minorEastAsia" w:hAnsiTheme="minorEastAsia"/>
          <w:sz w:val="32"/>
          <w:szCs w:val="32"/>
        </w:rPr>
        <w:t>监分局</w:t>
      </w:r>
      <w:proofErr w:type="gramEnd"/>
      <w:r w:rsidRPr="00596787">
        <w:rPr>
          <w:rFonts w:asciiTheme="minorEastAsia" w:eastAsiaTheme="minorEastAsia" w:hAnsiTheme="minorEastAsia"/>
          <w:sz w:val="32"/>
          <w:szCs w:val="32"/>
        </w:rPr>
        <w:t>联系人：魏心茹；联系电话：81855667。</w:t>
      </w:r>
    </w:p>
    <w:p w:rsidR="009E721F" w:rsidRPr="00596787" w:rsidRDefault="009E721F" w:rsidP="00596787">
      <w:pPr>
        <w:pStyle w:val="a3"/>
        <w:spacing w:line="540" w:lineRule="exact"/>
        <w:ind w:firstLineChars="200" w:firstLine="640"/>
        <w:rPr>
          <w:rFonts w:asciiTheme="minorEastAsia" w:eastAsiaTheme="minorEastAsia" w:hAnsiTheme="minorEastAsia" w:hint="default"/>
          <w:sz w:val="32"/>
          <w:szCs w:val="32"/>
        </w:rPr>
      </w:pPr>
    </w:p>
    <w:p w:rsidR="009E721F" w:rsidRPr="00596787" w:rsidRDefault="00962887" w:rsidP="00596787">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line="540" w:lineRule="exact"/>
        <w:ind w:firstLineChars="200" w:firstLine="640"/>
        <w:rPr>
          <w:rFonts w:asciiTheme="minorEastAsia" w:eastAsiaTheme="minorEastAsia" w:hAnsiTheme="minorEastAsia"/>
          <w:kern w:val="2"/>
          <w:sz w:val="32"/>
          <w:szCs w:val="32"/>
          <w:lang w:eastAsia="zh-CN"/>
        </w:rPr>
      </w:pPr>
      <w:r w:rsidRPr="00596787">
        <w:rPr>
          <w:rFonts w:asciiTheme="minorEastAsia" w:eastAsiaTheme="minorEastAsia" w:hAnsiTheme="minorEastAsia"/>
          <w:sz w:val="32"/>
          <w:szCs w:val="32"/>
          <w:lang w:eastAsia="zh-CN"/>
        </w:rPr>
        <w:t>附件：</w:t>
      </w:r>
      <w:r w:rsidR="0099245D" w:rsidRPr="00596787">
        <w:rPr>
          <w:rFonts w:asciiTheme="minorEastAsia" w:eastAsiaTheme="minorEastAsia" w:hAnsiTheme="minorEastAsia" w:hint="eastAsia"/>
          <w:kern w:val="2"/>
          <w:sz w:val="32"/>
          <w:szCs w:val="32"/>
          <w:lang w:eastAsia="zh-CN"/>
        </w:rPr>
        <w:t>1</w:t>
      </w:r>
      <w:r w:rsidR="009E721F" w:rsidRPr="00596787">
        <w:rPr>
          <w:rFonts w:asciiTheme="minorEastAsia" w:eastAsiaTheme="minorEastAsia" w:hAnsiTheme="minorEastAsia" w:hint="eastAsia"/>
          <w:kern w:val="2"/>
          <w:sz w:val="32"/>
          <w:szCs w:val="32"/>
          <w:lang w:eastAsia="zh-CN"/>
        </w:rPr>
        <w:t>.</w:t>
      </w:r>
      <w:r w:rsidR="0099245D" w:rsidRPr="00596787">
        <w:rPr>
          <w:rFonts w:asciiTheme="minorEastAsia" w:eastAsiaTheme="minorEastAsia" w:hAnsiTheme="minorEastAsia" w:hint="eastAsia"/>
          <w:kern w:val="2"/>
          <w:sz w:val="32"/>
          <w:szCs w:val="32"/>
          <w:lang w:eastAsia="zh-CN"/>
        </w:rPr>
        <w:t>无锡市绿色金融信息共享联席会议成员单位及联</w:t>
      </w:r>
    </w:p>
    <w:p w:rsidR="00A2613D" w:rsidRPr="00596787" w:rsidRDefault="0099245D" w:rsidP="00596787">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line="540" w:lineRule="exact"/>
        <w:ind w:firstLineChars="600" w:firstLine="1920"/>
        <w:rPr>
          <w:rFonts w:asciiTheme="minorEastAsia" w:eastAsiaTheme="minorEastAsia" w:hAnsiTheme="minorEastAsia"/>
          <w:kern w:val="2"/>
          <w:sz w:val="32"/>
          <w:szCs w:val="32"/>
          <w:lang w:eastAsia="zh-CN"/>
        </w:rPr>
      </w:pPr>
      <w:r w:rsidRPr="00596787">
        <w:rPr>
          <w:rFonts w:asciiTheme="minorEastAsia" w:eastAsiaTheme="minorEastAsia" w:hAnsiTheme="minorEastAsia" w:hint="eastAsia"/>
          <w:kern w:val="2"/>
          <w:sz w:val="32"/>
          <w:szCs w:val="32"/>
          <w:lang w:eastAsia="zh-CN"/>
        </w:rPr>
        <w:t>系方式</w:t>
      </w:r>
    </w:p>
    <w:p w:rsidR="00A2613D" w:rsidRPr="00596787" w:rsidRDefault="000705C0" w:rsidP="00596787">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line="540" w:lineRule="exact"/>
        <w:ind w:firstLineChars="487" w:firstLine="1558"/>
        <w:rPr>
          <w:rFonts w:asciiTheme="minorEastAsia" w:eastAsiaTheme="minorEastAsia" w:hAnsiTheme="minorEastAsia"/>
          <w:kern w:val="2"/>
          <w:sz w:val="32"/>
          <w:szCs w:val="32"/>
          <w:lang w:eastAsia="zh-CN"/>
        </w:rPr>
      </w:pPr>
      <w:r w:rsidRPr="00596787">
        <w:rPr>
          <w:rFonts w:asciiTheme="minorEastAsia" w:eastAsiaTheme="minorEastAsia" w:hAnsiTheme="minorEastAsia" w:hint="eastAsia"/>
          <w:kern w:val="2"/>
          <w:sz w:val="32"/>
          <w:szCs w:val="32"/>
          <w:lang w:eastAsia="zh-CN"/>
        </w:rPr>
        <w:t>2</w:t>
      </w:r>
      <w:r w:rsidR="009E721F" w:rsidRPr="00596787">
        <w:rPr>
          <w:rFonts w:asciiTheme="minorEastAsia" w:eastAsiaTheme="minorEastAsia" w:hAnsiTheme="minorEastAsia" w:hint="eastAsia"/>
          <w:kern w:val="2"/>
          <w:sz w:val="32"/>
          <w:szCs w:val="32"/>
          <w:lang w:eastAsia="zh-CN"/>
        </w:rPr>
        <w:t>.</w:t>
      </w:r>
      <w:r w:rsidR="00022432" w:rsidRPr="00596787">
        <w:rPr>
          <w:rFonts w:asciiTheme="minorEastAsia" w:eastAsiaTheme="minorEastAsia" w:hAnsiTheme="minorEastAsia" w:hint="eastAsia"/>
          <w:kern w:val="2"/>
          <w:sz w:val="32"/>
          <w:szCs w:val="32"/>
          <w:lang w:eastAsia="zh-CN"/>
        </w:rPr>
        <w:t>2016年度</w:t>
      </w:r>
      <w:r w:rsidRPr="00596787">
        <w:rPr>
          <w:rFonts w:asciiTheme="minorEastAsia" w:eastAsiaTheme="minorEastAsia" w:hAnsiTheme="minorEastAsia" w:hint="eastAsia"/>
          <w:kern w:val="2"/>
          <w:sz w:val="32"/>
          <w:szCs w:val="32"/>
          <w:lang w:eastAsia="zh-CN"/>
        </w:rPr>
        <w:t>企业环保信用等级公布网址</w:t>
      </w:r>
    </w:p>
    <w:p w:rsidR="009E721F" w:rsidRPr="00596787" w:rsidRDefault="009E721F" w:rsidP="00596787">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line="540" w:lineRule="exact"/>
        <w:ind w:firstLineChars="487" w:firstLine="1558"/>
        <w:rPr>
          <w:rFonts w:asciiTheme="minorEastAsia" w:eastAsiaTheme="minorEastAsia" w:hAnsiTheme="minorEastAsia"/>
          <w:kern w:val="2"/>
          <w:sz w:val="32"/>
          <w:szCs w:val="32"/>
          <w:lang w:eastAsia="zh-CN"/>
        </w:rPr>
      </w:pPr>
    </w:p>
    <w:p w:rsidR="004569B3" w:rsidRPr="00596787" w:rsidRDefault="004569B3" w:rsidP="00596787">
      <w:pPr>
        <w:spacing w:line="540" w:lineRule="exact"/>
        <w:rPr>
          <w:rFonts w:asciiTheme="minorEastAsia" w:eastAsiaTheme="minorEastAsia" w:hAnsiTheme="minorEastAsia"/>
          <w:kern w:val="2"/>
          <w:sz w:val="32"/>
          <w:szCs w:val="32"/>
          <w:lang w:eastAsia="zh-CN"/>
        </w:rPr>
      </w:pPr>
    </w:p>
    <w:p w:rsidR="004569B3" w:rsidRDefault="004569B3" w:rsidP="00596787">
      <w:pPr>
        <w:spacing w:line="540" w:lineRule="exact"/>
        <w:rPr>
          <w:rFonts w:asciiTheme="minorEastAsia" w:eastAsiaTheme="minorEastAsia" w:hAnsiTheme="minorEastAsia"/>
          <w:kern w:val="2"/>
          <w:sz w:val="32"/>
          <w:szCs w:val="32"/>
          <w:lang w:eastAsia="zh-CN"/>
        </w:rPr>
      </w:pPr>
    </w:p>
    <w:p w:rsidR="00596787" w:rsidRPr="00596787" w:rsidRDefault="00596787" w:rsidP="00596787">
      <w:pPr>
        <w:spacing w:line="540" w:lineRule="exact"/>
        <w:rPr>
          <w:rFonts w:asciiTheme="minorEastAsia" w:eastAsiaTheme="minorEastAsia" w:hAnsiTheme="minorEastAsia" w:hint="eastAsia"/>
          <w:kern w:val="2"/>
          <w:sz w:val="32"/>
          <w:szCs w:val="32"/>
          <w:lang w:eastAsia="zh-CN"/>
        </w:rPr>
      </w:pPr>
    </w:p>
    <w:p w:rsidR="009E721F" w:rsidRPr="00596787" w:rsidRDefault="009E721F" w:rsidP="00596787">
      <w:pPr>
        <w:spacing w:line="540" w:lineRule="exact"/>
        <w:ind w:firstLineChars="200" w:firstLine="640"/>
        <w:rPr>
          <w:rFonts w:asciiTheme="minorEastAsia" w:eastAsiaTheme="minorEastAsia" w:hAnsiTheme="minorEastAsia" w:cs="仿宋_GB2312"/>
          <w:sz w:val="32"/>
          <w:szCs w:val="32"/>
          <w:lang w:eastAsia="zh-CN"/>
        </w:rPr>
      </w:pPr>
      <w:r w:rsidRPr="00596787">
        <w:rPr>
          <w:rFonts w:asciiTheme="minorEastAsia" w:eastAsiaTheme="minorEastAsia" w:hAnsiTheme="minorEastAsia" w:cs="仿宋_GB2312" w:hint="eastAsia"/>
          <w:sz w:val="32"/>
          <w:szCs w:val="32"/>
          <w:lang w:eastAsia="zh-CN"/>
        </w:rPr>
        <w:t>无锡市环境保护局</w:t>
      </w:r>
      <w:r w:rsidR="004569B3" w:rsidRPr="00596787">
        <w:rPr>
          <w:rFonts w:asciiTheme="minorEastAsia" w:eastAsiaTheme="minorEastAsia" w:hAnsiTheme="minorEastAsia" w:cs="仿宋_GB2312" w:hint="eastAsia"/>
          <w:sz w:val="32"/>
          <w:szCs w:val="32"/>
          <w:lang w:eastAsia="zh-CN"/>
        </w:rPr>
        <w:t xml:space="preserve">   </w:t>
      </w:r>
      <w:r w:rsidR="005C304F" w:rsidRPr="00596787">
        <w:rPr>
          <w:rFonts w:asciiTheme="minorEastAsia" w:eastAsiaTheme="minorEastAsia" w:hAnsiTheme="minorEastAsia" w:cs="仿宋_GB2312"/>
          <w:sz w:val="32"/>
          <w:szCs w:val="32"/>
          <w:lang w:eastAsia="zh-CN"/>
        </w:rPr>
        <w:t xml:space="preserve">  </w:t>
      </w:r>
      <w:r w:rsidR="005C304F" w:rsidRPr="00596787">
        <w:rPr>
          <w:rFonts w:asciiTheme="minorEastAsia" w:eastAsiaTheme="minorEastAsia" w:hAnsiTheme="minorEastAsia" w:cs="仿宋_GB2312" w:hint="eastAsia"/>
          <w:sz w:val="32"/>
          <w:szCs w:val="32"/>
          <w:lang w:eastAsia="zh-CN"/>
        </w:rPr>
        <w:t>中</w:t>
      </w:r>
      <w:r w:rsidR="005C304F" w:rsidRPr="00596787">
        <w:rPr>
          <w:rFonts w:asciiTheme="minorEastAsia" w:eastAsiaTheme="minorEastAsia" w:hAnsiTheme="minorEastAsia" w:cs="仿宋_GB2312"/>
          <w:sz w:val="32"/>
          <w:szCs w:val="32"/>
          <w:lang w:eastAsia="zh-CN"/>
        </w:rPr>
        <w:t>国人民银行无锡市中心支行</w:t>
      </w:r>
    </w:p>
    <w:p w:rsidR="005C304F" w:rsidRPr="00596787" w:rsidRDefault="005C304F" w:rsidP="00596787">
      <w:pPr>
        <w:spacing w:line="540" w:lineRule="exact"/>
        <w:ind w:firstLineChars="200" w:firstLine="640"/>
        <w:rPr>
          <w:rFonts w:asciiTheme="minorEastAsia" w:eastAsiaTheme="minorEastAsia" w:hAnsiTheme="minorEastAsia" w:cs="仿宋_GB2312"/>
          <w:sz w:val="32"/>
          <w:szCs w:val="32"/>
          <w:lang w:eastAsia="zh-CN"/>
        </w:rPr>
      </w:pPr>
    </w:p>
    <w:p w:rsidR="005C304F" w:rsidRDefault="005C304F" w:rsidP="00596787">
      <w:pPr>
        <w:spacing w:line="540" w:lineRule="exact"/>
        <w:ind w:firstLineChars="200" w:firstLine="640"/>
        <w:rPr>
          <w:rFonts w:asciiTheme="minorEastAsia" w:eastAsiaTheme="minorEastAsia" w:hAnsiTheme="minorEastAsia" w:cs="仿宋_GB2312"/>
          <w:sz w:val="32"/>
          <w:szCs w:val="32"/>
          <w:lang w:eastAsia="zh-CN"/>
        </w:rPr>
      </w:pPr>
    </w:p>
    <w:p w:rsidR="00596787" w:rsidRDefault="00596787" w:rsidP="00596787">
      <w:pPr>
        <w:spacing w:line="540" w:lineRule="exact"/>
        <w:ind w:firstLineChars="200" w:firstLine="640"/>
        <w:rPr>
          <w:rFonts w:asciiTheme="minorEastAsia" w:eastAsiaTheme="minorEastAsia" w:hAnsiTheme="minorEastAsia" w:cs="仿宋_GB2312"/>
          <w:sz w:val="32"/>
          <w:szCs w:val="32"/>
          <w:lang w:eastAsia="zh-CN"/>
        </w:rPr>
      </w:pPr>
    </w:p>
    <w:p w:rsidR="00596787" w:rsidRPr="00596787" w:rsidRDefault="00596787" w:rsidP="00596787">
      <w:pPr>
        <w:spacing w:line="540" w:lineRule="exact"/>
        <w:ind w:firstLineChars="200" w:firstLine="640"/>
        <w:rPr>
          <w:rFonts w:asciiTheme="minorEastAsia" w:eastAsiaTheme="minorEastAsia" w:hAnsiTheme="minorEastAsia" w:cs="仿宋_GB2312" w:hint="eastAsia"/>
          <w:sz w:val="32"/>
          <w:szCs w:val="32"/>
          <w:lang w:eastAsia="zh-CN"/>
        </w:rPr>
      </w:pPr>
      <w:bookmarkStart w:id="0" w:name="_GoBack"/>
      <w:bookmarkEnd w:id="0"/>
    </w:p>
    <w:p w:rsidR="005C304F" w:rsidRPr="00596787" w:rsidRDefault="005C304F" w:rsidP="00596787">
      <w:pPr>
        <w:spacing w:line="540" w:lineRule="exact"/>
        <w:ind w:firstLineChars="1450" w:firstLine="4640"/>
        <w:rPr>
          <w:rFonts w:asciiTheme="minorEastAsia" w:eastAsiaTheme="minorEastAsia" w:hAnsiTheme="minorEastAsia" w:cs="仿宋_GB2312"/>
          <w:sz w:val="32"/>
          <w:szCs w:val="32"/>
          <w:lang w:eastAsia="zh-CN"/>
        </w:rPr>
      </w:pPr>
      <w:r w:rsidRPr="00596787">
        <w:rPr>
          <w:rFonts w:asciiTheme="minorEastAsia" w:eastAsiaTheme="minorEastAsia" w:hAnsiTheme="minorEastAsia" w:cs="仿宋_GB2312" w:hint="eastAsia"/>
          <w:sz w:val="32"/>
          <w:szCs w:val="32"/>
          <w:lang w:eastAsia="zh-CN"/>
        </w:rPr>
        <w:t>中</w:t>
      </w:r>
      <w:r w:rsidRPr="00596787">
        <w:rPr>
          <w:rFonts w:asciiTheme="minorEastAsia" w:eastAsiaTheme="minorEastAsia" w:hAnsiTheme="minorEastAsia" w:cs="仿宋_GB2312"/>
          <w:sz w:val="32"/>
          <w:szCs w:val="32"/>
          <w:lang w:eastAsia="zh-CN"/>
        </w:rPr>
        <w:t>国银监会无锡监管分局</w:t>
      </w:r>
    </w:p>
    <w:p w:rsidR="009E721F" w:rsidRPr="00596787" w:rsidRDefault="009E721F" w:rsidP="00596787">
      <w:pPr>
        <w:spacing w:line="540" w:lineRule="exact"/>
        <w:ind w:firstLineChars="200" w:firstLine="640"/>
        <w:jc w:val="center"/>
        <w:rPr>
          <w:rFonts w:asciiTheme="minorEastAsia" w:eastAsiaTheme="minorEastAsia" w:hAnsiTheme="minorEastAsia"/>
          <w:sz w:val="32"/>
          <w:lang w:eastAsia="zh-CN"/>
        </w:rPr>
      </w:pPr>
      <w:r w:rsidRPr="00596787">
        <w:rPr>
          <w:rFonts w:asciiTheme="minorEastAsia" w:eastAsiaTheme="minorEastAsia" w:hAnsiTheme="minorEastAsia" w:cs="仿宋_GB2312" w:hint="eastAsia"/>
          <w:sz w:val="32"/>
          <w:szCs w:val="32"/>
          <w:lang w:eastAsia="zh-CN"/>
        </w:rPr>
        <w:t xml:space="preserve">                       2017年</w:t>
      </w:r>
      <w:r w:rsidRPr="00596787">
        <w:rPr>
          <w:rFonts w:asciiTheme="minorEastAsia" w:eastAsiaTheme="minorEastAsia" w:hAnsiTheme="minorEastAsia" w:cs="仿宋_GB2312"/>
          <w:sz w:val="32"/>
          <w:szCs w:val="32"/>
          <w:lang w:eastAsia="zh-CN"/>
        </w:rPr>
        <w:t>9</w:t>
      </w:r>
      <w:r w:rsidRPr="00596787">
        <w:rPr>
          <w:rFonts w:asciiTheme="minorEastAsia" w:eastAsiaTheme="minorEastAsia" w:hAnsiTheme="minorEastAsia" w:cs="仿宋_GB2312" w:hint="eastAsia"/>
          <w:sz w:val="32"/>
          <w:szCs w:val="32"/>
          <w:lang w:eastAsia="zh-CN"/>
        </w:rPr>
        <w:t>月</w:t>
      </w:r>
      <w:r w:rsidRPr="00596787">
        <w:rPr>
          <w:rFonts w:asciiTheme="minorEastAsia" w:eastAsiaTheme="minorEastAsia" w:hAnsiTheme="minorEastAsia" w:cs="仿宋_GB2312"/>
          <w:sz w:val="32"/>
          <w:szCs w:val="32"/>
          <w:lang w:eastAsia="zh-CN"/>
        </w:rPr>
        <w:t>13</w:t>
      </w:r>
      <w:r w:rsidRPr="00596787">
        <w:rPr>
          <w:rFonts w:asciiTheme="minorEastAsia" w:eastAsiaTheme="minorEastAsia" w:hAnsiTheme="minorEastAsia" w:cs="仿宋_GB2312" w:hint="eastAsia"/>
          <w:sz w:val="32"/>
          <w:szCs w:val="32"/>
          <w:lang w:eastAsia="zh-CN"/>
        </w:rPr>
        <w:t>日</w:t>
      </w:r>
      <w:r w:rsidRPr="00596787">
        <w:rPr>
          <w:rFonts w:asciiTheme="minorEastAsia" w:eastAsiaTheme="minorEastAsia" w:hAnsiTheme="minorEastAsia"/>
          <w:lang w:eastAsia="zh-CN"/>
        </w:rPr>
        <w:br w:type="page"/>
      </w:r>
    </w:p>
    <w:p w:rsidR="00A2613D" w:rsidRPr="00596787" w:rsidRDefault="00E61BE3" w:rsidP="00A6260E">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rPr>
          <w:rFonts w:asciiTheme="minorEastAsia" w:eastAsiaTheme="minorEastAsia" w:hAnsiTheme="minorEastAsia"/>
          <w:lang w:eastAsia="zh-CN"/>
        </w:rPr>
      </w:pPr>
      <w:r w:rsidRPr="00596787">
        <w:rPr>
          <w:rFonts w:asciiTheme="minorEastAsia" w:eastAsiaTheme="minorEastAsia" w:hAnsiTheme="minorEastAsia" w:hint="eastAsia"/>
          <w:lang w:eastAsia="zh-CN"/>
        </w:rPr>
        <w:lastRenderedPageBreak/>
        <w:t>附件</w:t>
      </w:r>
      <w:r w:rsidR="003E36AD" w:rsidRPr="00596787">
        <w:rPr>
          <w:rFonts w:asciiTheme="minorEastAsia" w:eastAsiaTheme="minorEastAsia" w:hAnsiTheme="minorEastAsia" w:hint="eastAsia"/>
          <w:lang w:eastAsia="zh-CN"/>
        </w:rPr>
        <w:t>1</w:t>
      </w:r>
      <w:r w:rsidRPr="00596787">
        <w:rPr>
          <w:rFonts w:asciiTheme="minorEastAsia" w:eastAsiaTheme="minorEastAsia" w:hAnsiTheme="minorEastAsia" w:hint="eastAsia"/>
          <w:lang w:eastAsia="zh-CN"/>
        </w:rPr>
        <w:t xml:space="preserve">：    </w:t>
      </w:r>
    </w:p>
    <w:p w:rsidR="009E721F" w:rsidRPr="00596787" w:rsidRDefault="009E721F" w:rsidP="00A6260E">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rPr>
          <w:rFonts w:asciiTheme="minorEastAsia" w:eastAsiaTheme="minorEastAsia" w:hAnsiTheme="minorEastAsia"/>
          <w:lang w:eastAsia="zh-CN"/>
        </w:rPr>
      </w:pPr>
    </w:p>
    <w:p w:rsidR="009E721F" w:rsidRPr="00596787" w:rsidRDefault="00E61BE3"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jc w:val="center"/>
        <w:rPr>
          <w:rFonts w:asciiTheme="minorEastAsia" w:eastAsiaTheme="minorEastAsia" w:hAnsiTheme="minorEastAsia"/>
          <w:b/>
          <w:sz w:val="44"/>
          <w:szCs w:val="44"/>
          <w:lang w:eastAsia="zh-CN"/>
        </w:rPr>
      </w:pPr>
      <w:r w:rsidRPr="00596787">
        <w:rPr>
          <w:rFonts w:asciiTheme="minorEastAsia" w:eastAsiaTheme="minorEastAsia" w:hAnsiTheme="minorEastAsia" w:hint="eastAsia"/>
          <w:b/>
          <w:sz w:val="44"/>
          <w:szCs w:val="44"/>
          <w:lang w:eastAsia="zh-CN"/>
        </w:rPr>
        <w:t>无锡市绿色金融信息共享联席会议</w:t>
      </w:r>
    </w:p>
    <w:p w:rsidR="00E61BE3" w:rsidRPr="00596787" w:rsidRDefault="00E61BE3"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jc w:val="center"/>
        <w:rPr>
          <w:rFonts w:asciiTheme="minorEastAsia" w:eastAsiaTheme="minorEastAsia" w:hAnsiTheme="minorEastAsia"/>
          <w:b/>
          <w:sz w:val="44"/>
          <w:szCs w:val="44"/>
          <w:lang w:eastAsia="zh-CN"/>
        </w:rPr>
      </w:pPr>
      <w:r w:rsidRPr="00596787">
        <w:rPr>
          <w:rFonts w:asciiTheme="minorEastAsia" w:eastAsiaTheme="minorEastAsia" w:hAnsiTheme="minorEastAsia" w:hint="eastAsia"/>
          <w:b/>
          <w:sz w:val="44"/>
          <w:szCs w:val="44"/>
          <w:lang w:eastAsia="zh-CN"/>
        </w:rPr>
        <w:t>成员单位及联系方式</w:t>
      </w:r>
    </w:p>
    <w:p w:rsidR="009E721F" w:rsidRPr="00596787" w:rsidRDefault="009E721F" w:rsidP="00A6260E">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rPr>
          <w:rFonts w:asciiTheme="minorEastAsia" w:eastAsiaTheme="minorEastAsia" w:hAnsiTheme="minorEastAsia"/>
          <w:lang w:eastAsia="zh-CN"/>
        </w:rPr>
      </w:pPr>
    </w:p>
    <w:tbl>
      <w:tblPr>
        <w:tblStyle w:val="a7"/>
        <w:tblW w:w="0" w:type="auto"/>
        <w:tblLook w:val="04A0" w:firstRow="1" w:lastRow="0" w:firstColumn="1" w:lastColumn="0" w:noHBand="0" w:noVBand="1"/>
      </w:tblPr>
      <w:tblGrid>
        <w:gridCol w:w="3781"/>
        <w:gridCol w:w="1925"/>
        <w:gridCol w:w="3014"/>
      </w:tblGrid>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jc w:val="center"/>
              <w:rPr>
                <w:rFonts w:asciiTheme="minorEastAsia" w:eastAsiaTheme="minorEastAsia" w:hAnsiTheme="minorEastAsia"/>
                <w:lang w:eastAsia="zh-CN"/>
              </w:rPr>
            </w:pPr>
            <w:r w:rsidRPr="00596787">
              <w:rPr>
                <w:rFonts w:asciiTheme="minorEastAsia" w:eastAsiaTheme="minorEastAsia" w:hAnsiTheme="minorEastAsia" w:hint="eastAsia"/>
                <w:lang w:eastAsia="zh-CN"/>
              </w:rPr>
              <w:t>单位</w:t>
            </w:r>
          </w:p>
        </w:tc>
        <w:tc>
          <w:tcPr>
            <w:tcW w:w="1992"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jc w:val="center"/>
              <w:rPr>
                <w:rFonts w:asciiTheme="minorEastAsia" w:eastAsiaTheme="minorEastAsia" w:hAnsiTheme="minorEastAsia"/>
                <w:lang w:eastAsia="zh-CN"/>
              </w:rPr>
            </w:pPr>
            <w:r w:rsidRPr="00596787">
              <w:rPr>
                <w:rFonts w:asciiTheme="minorEastAsia" w:eastAsiaTheme="minorEastAsia" w:hAnsiTheme="minorEastAsia" w:hint="eastAsia"/>
                <w:lang w:eastAsia="zh-CN"/>
              </w:rPr>
              <w:t>部门</w:t>
            </w:r>
          </w:p>
        </w:tc>
        <w:tc>
          <w:tcPr>
            <w:tcW w:w="3018"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jc w:val="center"/>
              <w:rPr>
                <w:rFonts w:asciiTheme="minorEastAsia" w:eastAsiaTheme="minorEastAsia" w:hAnsiTheme="minorEastAsia"/>
                <w:lang w:eastAsia="zh-CN"/>
              </w:rPr>
            </w:pPr>
            <w:r w:rsidRPr="00596787">
              <w:rPr>
                <w:rFonts w:asciiTheme="minorEastAsia" w:eastAsiaTheme="minorEastAsia" w:hAnsiTheme="minorEastAsia" w:hint="eastAsia"/>
                <w:lang w:eastAsia="zh-CN"/>
              </w:rPr>
              <w:t>电话</w:t>
            </w:r>
          </w:p>
        </w:tc>
      </w:tr>
      <w:tr w:rsidR="0099245D" w:rsidRPr="00596787" w:rsidTr="009E721F">
        <w:trPr>
          <w:trHeight w:val="567"/>
        </w:trPr>
        <w:tc>
          <w:tcPr>
            <w:tcW w:w="3936" w:type="dxa"/>
            <w:vAlign w:val="center"/>
          </w:tcPr>
          <w:p w:rsidR="0099245D" w:rsidRPr="00596787" w:rsidRDefault="0002243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szCs w:val="32"/>
                <w:lang w:eastAsia="zh-CN"/>
              </w:rPr>
              <w:t>无锡市环境保护局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政策法规处</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81827120/81823454</w:t>
            </w:r>
          </w:p>
        </w:tc>
      </w:tr>
      <w:tr w:rsidR="0099245D" w:rsidRPr="00596787" w:rsidTr="009E721F">
        <w:trPr>
          <w:trHeight w:val="567"/>
        </w:trPr>
        <w:tc>
          <w:tcPr>
            <w:tcW w:w="3936" w:type="dxa"/>
            <w:vAlign w:val="center"/>
          </w:tcPr>
          <w:p w:rsidR="0099245D" w:rsidRPr="00596787" w:rsidRDefault="0002243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r w:rsidRPr="00596787">
              <w:rPr>
                <w:rFonts w:asciiTheme="minorEastAsia" w:eastAsiaTheme="minorEastAsia" w:hAnsiTheme="minorEastAsia"/>
                <w:szCs w:val="32"/>
                <w:lang w:eastAsia="zh-CN"/>
              </w:rPr>
              <w:t>人民银行无锡市中心支行</w:t>
            </w:r>
          </w:p>
        </w:tc>
        <w:tc>
          <w:tcPr>
            <w:tcW w:w="1992"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征集管理科</w:t>
            </w:r>
          </w:p>
        </w:tc>
        <w:tc>
          <w:tcPr>
            <w:tcW w:w="3018"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82221769</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r w:rsidRPr="00596787">
              <w:rPr>
                <w:rFonts w:asciiTheme="minorEastAsia" w:eastAsiaTheme="minorEastAsia" w:hAnsiTheme="minorEastAsia"/>
                <w:szCs w:val="32"/>
                <w:lang w:eastAsia="zh-CN"/>
              </w:rPr>
              <w:t>中国银监会无锡监管分局</w:t>
            </w:r>
          </w:p>
        </w:tc>
        <w:tc>
          <w:tcPr>
            <w:tcW w:w="1992"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统计信息科</w:t>
            </w:r>
          </w:p>
        </w:tc>
        <w:tc>
          <w:tcPr>
            <w:tcW w:w="3018"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81855667</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r w:rsidRPr="00596787">
              <w:rPr>
                <w:rFonts w:asciiTheme="minorEastAsia" w:eastAsiaTheme="minorEastAsia" w:hAnsiTheme="minorEastAsia" w:hint="eastAsia"/>
                <w:szCs w:val="32"/>
                <w:lang w:eastAsia="zh-CN"/>
              </w:rPr>
              <w:t>江阴市环保局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法规科</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86008078</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r w:rsidRPr="00596787">
              <w:rPr>
                <w:rFonts w:asciiTheme="minorEastAsia" w:eastAsiaTheme="minorEastAsia" w:hAnsiTheme="minorEastAsia" w:hint="eastAsia"/>
                <w:szCs w:val="32"/>
                <w:lang w:eastAsia="zh-CN"/>
              </w:rPr>
              <w:t>宜兴市环保局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法规科</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87973164</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r w:rsidRPr="00596787">
              <w:rPr>
                <w:rFonts w:asciiTheme="minorEastAsia" w:eastAsiaTheme="minorEastAsia" w:hAnsiTheme="minorEastAsia" w:hint="eastAsia"/>
                <w:szCs w:val="32"/>
                <w:lang w:eastAsia="zh-CN"/>
              </w:rPr>
              <w:t>梁溪区环保局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法规科</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85018495</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proofErr w:type="gramStart"/>
            <w:r w:rsidRPr="00596787">
              <w:rPr>
                <w:rFonts w:asciiTheme="minorEastAsia" w:eastAsiaTheme="minorEastAsia" w:hAnsiTheme="minorEastAsia" w:hint="eastAsia"/>
                <w:szCs w:val="32"/>
                <w:lang w:eastAsia="zh-CN"/>
              </w:rPr>
              <w:t>锡山区</w:t>
            </w:r>
            <w:proofErr w:type="gramEnd"/>
            <w:r w:rsidRPr="00596787">
              <w:rPr>
                <w:rFonts w:asciiTheme="minorEastAsia" w:eastAsiaTheme="minorEastAsia" w:hAnsiTheme="minorEastAsia" w:hint="eastAsia"/>
                <w:szCs w:val="32"/>
                <w:lang w:eastAsia="zh-CN"/>
              </w:rPr>
              <w:t>环保局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法规科</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88219327</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proofErr w:type="gramStart"/>
            <w:r w:rsidRPr="00596787">
              <w:rPr>
                <w:rFonts w:asciiTheme="minorEastAsia" w:eastAsiaTheme="minorEastAsia" w:hAnsiTheme="minorEastAsia" w:hint="eastAsia"/>
                <w:szCs w:val="32"/>
                <w:lang w:eastAsia="zh-CN"/>
              </w:rPr>
              <w:t>惠山区</w:t>
            </w:r>
            <w:proofErr w:type="gramEnd"/>
            <w:r w:rsidRPr="00596787">
              <w:rPr>
                <w:rFonts w:asciiTheme="minorEastAsia" w:eastAsiaTheme="minorEastAsia" w:hAnsiTheme="minorEastAsia" w:hint="eastAsia"/>
                <w:szCs w:val="32"/>
                <w:lang w:eastAsia="zh-CN"/>
              </w:rPr>
              <w:t>环保局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法规科</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83597000-83209</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proofErr w:type="gramStart"/>
            <w:r w:rsidRPr="00596787">
              <w:rPr>
                <w:rFonts w:asciiTheme="minorEastAsia" w:eastAsiaTheme="minorEastAsia" w:hAnsiTheme="minorEastAsia" w:hint="eastAsia"/>
                <w:szCs w:val="32"/>
                <w:lang w:eastAsia="zh-CN"/>
              </w:rPr>
              <w:t>滨湖区</w:t>
            </w:r>
            <w:proofErr w:type="gramEnd"/>
            <w:r w:rsidRPr="00596787">
              <w:rPr>
                <w:rFonts w:asciiTheme="minorEastAsia" w:eastAsiaTheme="minorEastAsia" w:hAnsiTheme="minorEastAsia" w:hint="eastAsia"/>
                <w:szCs w:val="32"/>
                <w:lang w:eastAsia="zh-CN"/>
              </w:rPr>
              <w:t>环保局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法规科</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81178958</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proofErr w:type="gramStart"/>
            <w:r w:rsidRPr="00596787">
              <w:rPr>
                <w:rFonts w:asciiTheme="minorEastAsia" w:eastAsiaTheme="minorEastAsia" w:hAnsiTheme="minorEastAsia" w:hint="eastAsia"/>
                <w:szCs w:val="32"/>
                <w:lang w:eastAsia="zh-CN"/>
              </w:rPr>
              <w:t>新吴区安</w:t>
            </w:r>
            <w:proofErr w:type="gramEnd"/>
            <w:r w:rsidRPr="00596787">
              <w:rPr>
                <w:rFonts w:asciiTheme="minorEastAsia" w:eastAsiaTheme="minorEastAsia" w:hAnsiTheme="minorEastAsia" w:hint="eastAsia"/>
                <w:szCs w:val="32"/>
                <w:lang w:eastAsia="zh-CN"/>
              </w:rPr>
              <w:t>监环保局</w:t>
            </w:r>
          </w:p>
        </w:tc>
        <w:tc>
          <w:tcPr>
            <w:tcW w:w="1992"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生态综合科</w:t>
            </w:r>
          </w:p>
        </w:tc>
        <w:tc>
          <w:tcPr>
            <w:tcW w:w="3018" w:type="dxa"/>
            <w:vAlign w:val="center"/>
          </w:tcPr>
          <w:p w:rsidR="0099245D" w:rsidRPr="00596787" w:rsidRDefault="00AA312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18021166625</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Cs w:val="32"/>
                <w:lang w:eastAsia="zh-CN"/>
              </w:rPr>
            </w:pPr>
            <w:r w:rsidRPr="00596787">
              <w:rPr>
                <w:rFonts w:asciiTheme="minorEastAsia" w:eastAsiaTheme="minorEastAsia" w:hAnsiTheme="minorEastAsia"/>
                <w:szCs w:val="32"/>
                <w:lang w:eastAsia="zh-CN"/>
              </w:rPr>
              <w:t>人民银行江阴市支行</w:t>
            </w:r>
          </w:p>
        </w:tc>
        <w:tc>
          <w:tcPr>
            <w:tcW w:w="1992"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金融管理部</w:t>
            </w:r>
          </w:p>
        </w:tc>
        <w:tc>
          <w:tcPr>
            <w:tcW w:w="3018"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86803778</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szCs w:val="32"/>
                <w:lang w:eastAsia="zh-CN"/>
              </w:rPr>
              <w:t>人民银行宜兴市支行</w:t>
            </w:r>
          </w:p>
        </w:tc>
        <w:tc>
          <w:tcPr>
            <w:tcW w:w="1992"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金融管理部</w:t>
            </w:r>
          </w:p>
        </w:tc>
        <w:tc>
          <w:tcPr>
            <w:tcW w:w="3018" w:type="dxa"/>
            <w:vAlign w:val="center"/>
          </w:tcPr>
          <w:p w:rsidR="0099245D" w:rsidRPr="00596787" w:rsidRDefault="004E0B2E"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r w:rsidRPr="00596787">
              <w:rPr>
                <w:rFonts w:asciiTheme="minorEastAsia" w:eastAsiaTheme="minorEastAsia" w:hAnsiTheme="minorEastAsia" w:hint="eastAsia"/>
                <w:lang w:eastAsia="zh-CN"/>
              </w:rPr>
              <w:t>87943590</w:t>
            </w:r>
          </w:p>
        </w:tc>
      </w:tr>
      <w:tr w:rsidR="0099245D" w:rsidRPr="00596787" w:rsidTr="009E721F">
        <w:trPr>
          <w:trHeight w:val="567"/>
        </w:trPr>
        <w:tc>
          <w:tcPr>
            <w:tcW w:w="3936"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p>
        </w:tc>
        <w:tc>
          <w:tcPr>
            <w:tcW w:w="1992"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p>
        </w:tc>
        <w:tc>
          <w:tcPr>
            <w:tcW w:w="3018" w:type="dxa"/>
            <w:vAlign w:val="center"/>
          </w:tcPr>
          <w:p w:rsidR="0099245D" w:rsidRPr="00596787" w:rsidRDefault="0099245D"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lang w:eastAsia="zh-CN"/>
              </w:rPr>
            </w:pPr>
          </w:p>
        </w:tc>
      </w:tr>
    </w:tbl>
    <w:p w:rsidR="0099245D" w:rsidRPr="00596787" w:rsidRDefault="0099245D" w:rsidP="00A6260E">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rPr>
          <w:rFonts w:asciiTheme="minorEastAsia" w:eastAsiaTheme="minorEastAsia" w:hAnsiTheme="minorEastAsia"/>
          <w:lang w:eastAsia="zh-CN"/>
        </w:rPr>
      </w:pPr>
    </w:p>
    <w:p w:rsidR="003E36AD" w:rsidRPr="00596787" w:rsidRDefault="003E36AD">
      <w:pPr>
        <w:jc w:val="left"/>
        <w:rPr>
          <w:rFonts w:asciiTheme="minorEastAsia" w:eastAsiaTheme="minorEastAsia" w:hAnsiTheme="minorEastAsia"/>
          <w:sz w:val="32"/>
          <w:lang w:eastAsia="zh-CN"/>
        </w:rPr>
      </w:pPr>
      <w:r w:rsidRPr="00596787">
        <w:rPr>
          <w:rFonts w:asciiTheme="minorEastAsia" w:eastAsiaTheme="minorEastAsia" w:hAnsiTheme="minorEastAsia"/>
          <w:lang w:eastAsia="zh-CN"/>
        </w:rPr>
        <w:br w:type="page"/>
      </w:r>
    </w:p>
    <w:p w:rsidR="000705C0" w:rsidRPr="00596787" w:rsidRDefault="007F49C2" w:rsidP="007F49C2">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rPr>
          <w:rFonts w:asciiTheme="minorEastAsia" w:eastAsiaTheme="minorEastAsia" w:hAnsiTheme="minorEastAsia"/>
          <w:lang w:eastAsia="zh-CN"/>
        </w:rPr>
      </w:pPr>
      <w:r w:rsidRPr="00596787">
        <w:rPr>
          <w:rFonts w:asciiTheme="minorEastAsia" w:eastAsiaTheme="minorEastAsia" w:hAnsiTheme="minorEastAsia" w:hint="eastAsia"/>
          <w:lang w:eastAsia="zh-CN"/>
        </w:rPr>
        <w:lastRenderedPageBreak/>
        <w:t xml:space="preserve">附件2：    </w:t>
      </w:r>
    </w:p>
    <w:p w:rsidR="009E721F" w:rsidRPr="00596787" w:rsidRDefault="009E721F" w:rsidP="007F49C2">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rPr>
          <w:rFonts w:asciiTheme="minorEastAsia" w:eastAsiaTheme="minorEastAsia" w:hAnsiTheme="minorEastAsia"/>
          <w:lang w:eastAsia="zh-CN"/>
        </w:rPr>
      </w:pPr>
    </w:p>
    <w:p w:rsidR="007F49C2" w:rsidRPr="00596787" w:rsidRDefault="00022432" w:rsidP="000705C0">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jc w:val="center"/>
        <w:rPr>
          <w:rFonts w:asciiTheme="minorEastAsia" w:eastAsiaTheme="minorEastAsia" w:hAnsiTheme="minorEastAsia"/>
          <w:b/>
          <w:sz w:val="44"/>
          <w:szCs w:val="44"/>
          <w:lang w:eastAsia="zh-CN"/>
        </w:rPr>
      </w:pPr>
      <w:r w:rsidRPr="00596787">
        <w:rPr>
          <w:rFonts w:asciiTheme="minorEastAsia" w:eastAsiaTheme="minorEastAsia" w:hAnsiTheme="minorEastAsia" w:hint="eastAsia"/>
          <w:b/>
          <w:sz w:val="44"/>
          <w:szCs w:val="44"/>
          <w:lang w:eastAsia="zh-CN"/>
        </w:rPr>
        <w:t>2016年度</w:t>
      </w:r>
      <w:r w:rsidR="007F49C2" w:rsidRPr="00596787">
        <w:rPr>
          <w:rFonts w:asciiTheme="minorEastAsia" w:eastAsiaTheme="minorEastAsia" w:hAnsiTheme="minorEastAsia" w:hint="eastAsia"/>
          <w:b/>
          <w:sz w:val="44"/>
          <w:szCs w:val="44"/>
          <w:lang w:eastAsia="zh-CN"/>
        </w:rPr>
        <w:t>企业环保信用等级公布网址</w:t>
      </w:r>
    </w:p>
    <w:p w:rsidR="009E721F" w:rsidRPr="00596787" w:rsidRDefault="009E721F" w:rsidP="000705C0">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spacing w:line="560" w:lineRule="exact"/>
        <w:jc w:val="center"/>
        <w:rPr>
          <w:rFonts w:asciiTheme="minorEastAsia" w:eastAsiaTheme="minorEastAsia" w:hAnsiTheme="minorEastAsia"/>
          <w:sz w:val="44"/>
          <w:szCs w:val="44"/>
          <w:lang w:eastAsia="zh-CN"/>
        </w:rPr>
      </w:pPr>
    </w:p>
    <w:tbl>
      <w:tblPr>
        <w:tblStyle w:val="a7"/>
        <w:tblW w:w="0" w:type="auto"/>
        <w:tblLook w:val="04A0" w:firstRow="1" w:lastRow="0" w:firstColumn="1" w:lastColumn="0" w:noHBand="0" w:noVBand="1"/>
      </w:tblPr>
      <w:tblGrid>
        <w:gridCol w:w="2167"/>
        <w:gridCol w:w="2039"/>
        <w:gridCol w:w="2308"/>
        <w:gridCol w:w="2206"/>
      </w:tblGrid>
      <w:tr w:rsidR="007F49C2" w:rsidRPr="00596787" w:rsidTr="009E721F">
        <w:trPr>
          <w:trHeight w:val="573"/>
        </w:trPr>
        <w:tc>
          <w:tcPr>
            <w:tcW w:w="2235"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jc w:val="center"/>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类别</w:t>
            </w:r>
          </w:p>
        </w:tc>
        <w:tc>
          <w:tcPr>
            <w:tcW w:w="2126"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jc w:val="center"/>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公布网址</w:t>
            </w:r>
          </w:p>
        </w:tc>
        <w:tc>
          <w:tcPr>
            <w:tcW w:w="2410"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jc w:val="center"/>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公布路径</w:t>
            </w:r>
          </w:p>
        </w:tc>
        <w:tc>
          <w:tcPr>
            <w:tcW w:w="2289"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jc w:val="center"/>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公布日期</w:t>
            </w:r>
          </w:p>
        </w:tc>
      </w:tr>
      <w:tr w:rsidR="007F49C2" w:rsidRPr="00596787" w:rsidTr="009E721F">
        <w:trPr>
          <w:trHeight w:val="1343"/>
        </w:trPr>
        <w:tc>
          <w:tcPr>
            <w:tcW w:w="2235"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国（省</w:t>
            </w:r>
            <w:r w:rsidRPr="00596787">
              <w:rPr>
                <w:rFonts w:asciiTheme="minorEastAsia" w:eastAsiaTheme="minorEastAsia" w:hAnsiTheme="minorEastAsia"/>
                <w:sz w:val="24"/>
                <w:szCs w:val="24"/>
                <w:lang w:eastAsia="zh-CN"/>
              </w:rPr>
              <w:t>）</w:t>
            </w:r>
            <w:proofErr w:type="gramStart"/>
            <w:r w:rsidRPr="00596787">
              <w:rPr>
                <w:rFonts w:asciiTheme="minorEastAsia" w:eastAsiaTheme="minorEastAsia" w:hAnsiTheme="minorEastAsia" w:hint="eastAsia"/>
                <w:sz w:val="24"/>
                <w:szCs w:val="24"/>
                <w:lang w:eastAsia="zh-CN"/>
              </w:rPr>
              <w:t>控重点</w:t>
            </w:r>
            <w:proofErr w:type="gramEnd"/>
            <w:r w:rsidRPr="00596787">
              <w:rPr>
                <w:rFonts w:asciiTheme="minorEastAsia" w:eastAsiaTheme="minorEastAsia" w:hAnsiTheme="minorEastAsia" w:hint="eastAsia"/>
                <w:sz w:val="24"/>
                <w:szCs w:val="24"/>
                <w:lang w:eastAsia="zh-CN"/>
              </w:rPr>
              <w:t>污染源企业环保信用评价结果</w:t>
            </w:r>
          </w:p>
        </w:tc>
        <w:tc>
          <w:tcPr>
            <w:tcW w:w="2126"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江苏省环境保护</w:t>
            </w:r>
            <w:proofErr w:type="gramStart"/>
            <w:r w:rsidRPr="00596787">
              <w:rPr>
                <w:rFonts w:asciiTheme="minorEastAsia" w:eastAsiaTheme="minorEastAsia" w:hAnsiTheme="minorEastAsia" w:hint="eastAsia"/>
                <w:sz w:val="24"/>
                <w:szCs w:val="24"/>
                <w:lang w:eastAsia="zh-CN"/>
              </w:rPr>
              <w:t>厅政府官网</w:t>
            </w:r>
            <w:proofErr w:type="gramEnd"/>
          </w:p>
        </w:tc>
        <w:tc>
          <w:tcPr>
            <w:tcW w:w="2410"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信息公开</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环保信用</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评价结果公示</w:t>
            </w:r>
          </w:p>
        </w:tc>
        <w:tc>
          <w:tcPr>
            <w:tcW w:w="2289"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2017年6月19日</w:t>
            </w:r>
          </w:p>
        </w:tc>
      </w:tr>
      <w:tr w:rsidR="007F49C2" w:rsidRPr="00596787" w:rsidTr="009E721F">
        <w:tc>
          <w:tcPr>
            <w:tcW w:w="2235"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无锡市重点排污单位环保信用等级</w:t>
            </w:r>
          </w:p>
        </w:tc>
        <w:tc>
          <w:tcPr>
            <w:tcW w:w="2126"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无锡市环境保护局</w:t>
            </w:r>
            <w:proofErr w:type="gramStart"/>
            <w:r w:rsidRPr="00596787">
              <w:rPr>
                <w:rFonts w:asciiTheme="minorEastAsia" w:eastAsiaTheme="minorEastAsia" w:hAnsiTheme="minorEastAsia" w:hint="eastAsia"/>
                <w:sz w:val="24"/>
                <w:szCs w:val="24"/>
                <w:lang w:eastAsia="zh-CN"/>
              </w:rPr>
              <w:t>政府官网</w:t>
            </w:r>
            <w:proofErr w:type="gramEnd"/>
          </w:p>
        </w:tc>
        <w:tc>
          <w:tcPr>
            <w:tcW w:w="2410" w:type="dxa"/>
            <w:vAlign w:val="center"/>
          </w:tcPr>
          <w:p w:rsidR="007F49C2" w:rsidRPr="00596787" w:rsidRDefault="007F49C2"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首页----政府信息公开--信息公开目录--环境保护--监察执法</w:t>
            </w:r>
          </w:p>
        </w:tc>
        <w:tc>
          <w:tcPr>
            <w:tcW w:w="2289" w:type="dxa"/>
            <w:vAlign w:val="center"/>
          </w:tcPr>
          <w:p w:rsidR="007F49C2" w:rsidRPr="00596787" w:rsidRDefault="00365188"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2017年5月31日</w:t>
            </w:r>
          </w:p>
        </w:tc>
      </w:tr>
      <w:tr w:rsidR="000705C0" w:rsidRPr="00596787" w:rsidTr="009E721F">
        <w:tc>
          <w:tcPr>
            <w:tcW w:w="2235" w:type="dxa"/>
            <w:vMerge w:val="restart"/>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县（区）重点排污单位环保信用等级</w:t>
            </w:r>
          </w:p>
        </w:tc>
        <w:tc>
          <w:tcPr>
            <w:tcW w:w="2126"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江阴市环境保护局</w:t>
            </w:r>
            <w:proofErr w:type="gramStart"/>
            <w:r w:rsidRPr="00596787">
              <w:rPr>
                <w:rFonts w:asciiTheme="minorEastAsia" w:eastAsiaTheme="minorEastAsia" w:hAnsiTheme="minorEastAsia" w:hint="eastAsia"/>
                <w:sz w:val="24"/>
                <w:szCs w:val="24"/>
                <w:lang w:eastAsia="zh-CN"/>
              </w:rPr>
              <w:t>政府官网</w:t>
            </w:r>
            <w:proofErr w:type="gramEnd"/>
          </w:p>
        </w:tc>
        <w:tc>
          <w:tcPr>
            <w:tcW w:w="2410"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首页----公示栏--企业环保信用评价公示</w:t>
            </w:r>
          </w:p>
        </w:tc>
        <w:tc>
          <w:tcPr>
            <w:tcW w:w="2289"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2017年7月25日</w:t>
            </w:r>
          </w:p>
        </w:tc>
      </w:tr>
      <w:tr w:rsidR="000705C0" w:rsidRPr="00596787" w:rsidTr="009E721F">
        <w:tc>
          <w:tcPr>
            <w:tcW w:w="2235" w:type="dxa"/>
            <w:vMerge/>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p>
        </w:tc>
        <w:tc>
          <w:tcPr>
            <w:tcW w:w="2126"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宜兴市环境保护局</w:t>
            </w:r>
            <w:proofErr w:type="gramStart"/>
            <w:r w:rsidRPr="00596787">
              <w:rPr>
                <w:rFonts w:asciiTheme="minorEastAsia" w:eastAsiaTheme="minorEastAsia" w:hAnsiTheme="minorEastAsia" w:hint="eastAsia"/>
                <w:sz w:val="24"/>
                <w:szCs w:val="24"/>
                <w:lang w:eastAsia="zh-CN"/>
              </w:rPr>
              <w:t>政府官网</w:t>
            </w:r>
            <w:proofErr w:type="gramEnd"/>
          </w:p>
        </w:tc>
        <w:tc>
          <w:tcPr>
            <w:tcW w:w="2410"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政府信息公开</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公告公示</w:t>
            </w:r>
          </w:p>
        </w:tc>
        <w:tc>
          <w:tcPr>
            <w:tcW w:w="2289"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2017年6月19日</w:t>
            </w:r>
          </w:p>
        </w:tc>
      </w:tr>
      <w:tr w:rsidR="000705C0" w:rsidRPr="00596787" w:rsidTr="009E721F">
        <w:tc>
          <w:tcPr>
            <w:tcW w:w="2235" w:type="dxa"/>
            <w:vMerge/>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p>
        </w:tc>
        <w:tc>
          <w:tcPr>
            <w:tcW w:w="2126"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中国锡山</w:t>
            </w:r>
            <w:proofErr w:type="gramStart"/>
            <w:r w:rsidRPr="00596787">
              <w:rPr>
                <w:rFonts w:asciiTheme="minorEastAsia" w:eastAsiaTheme="minorEastAsia" w:hAnsiTheme="minorEastAsia" w:hint="eastAsia"/>
                <w:sz w:val="24"/>
                <w:szCs w:val="24"/>
                <w:lang w:eastAsia="zh-CN"/>
              </w:rPr>
              <w:t>政府官网</w:t>
            </w:r>
            <w:proofErr w:type="gramEnd"/>
          </w:p>
        </w:tc>
        <w:tc>
          <w:tcPr>
            <w:tcW w:w="2410"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网站导航</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区环保局</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政府信息公开</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公告公示</w:t>
            </w:r>
          </w:p>
        </w:tc>
        <w:tc>
          <w:tcPr>
            <w:tcW w:w="2289"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sz w:val="24"/>
                <w:szCs w:val="24"/>
                <w:lang w:eastAsia="zh-CN"/>
              </w:rPr>
              <w:t>2017</w:t>
            </w:r>
            <w:r w:rsidRPr="00596787">
              <w:rPr>
                <w:rFonts w:asciiTheme="minorEastAsia" w:eastAsiaTheme="minorEastAsia" w:hAnsiTheme="minorEastAsia" w:hint="eastAsia"/>
                <w:sz w:val="24"/>
                <w:szCs w:val="24"/>
                <w:lang w:eastAsia="zh-CN"/>
              </w:rPr>
              <w:t>年</w:t>
            </w:r>
            <w:r w:rsidRPr="00596787">
              <w:rPr>
                <w:rFonts w:asciiTheme="minorEastAsia" w:eastAsiaTheme="minorEastAsia" w:hAnsiTheme="minorEastAsia"/>
                <w:sz w:val="24"/>
                <w:szCs w:val="24"/>
                <w:lang w:eastAsia="zh-CN"/>
              </w:rPr>
              <w:t>6</w:t>
            </w:r>
            <w:r w:rsidRPr="00596787">
              <w:rPr>
                <w:rFonts w:asciiTheme="minorEastAsia" w:eastAsiaTheme="minorEastAsia" w:hAnsiTheme="minorEastAsia" w:hint="eastAsia"/>
                <w:sz w:val="24"/>
                <w:szCs w:val="24"/>
                <w:lang w:eastAsia="zh-CN"/>
              </w:rPr>
              <w:t>月5日</w:t>
            </w:r>
          </w:p>
        </w:tc>
      </w:tr>
      <w:tr w:rsidR="000705C0" w:rsidRPr="00596787" w:rsidTr="009E721F">
        <w:tc>
          <w:tcPr>
            <w:tcW w:w="2235" w:type="dxa"/>
            <w:vMerge/>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p>
        </w:tc>
        <w:tc>
          <w:tcPr>
            <w:tcW w:w="2126"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中国惠山</w:t>
            </w:r>
            <w:proofErr w:type="gramStart"/>
            <w:r w:rsidRPr="00596787">
              <w:rPr>
                <w:rFonts w:asciiTheme="minorEastAsia" w:eastAsiaTheme="minorEastAsia" w:hAnsiTheme="minorEastAsia" w:hint="eastAsia"/>
                <w:sz w:val="24"/>
                <w:szCs w:val="24"/>
                <w:lang w:eastAsia="zh-CN"/>
              </w:rPr>
              <w:t>政府官网</w:t>
            </w:r>
            <w:proofErr w:type="gramEnd"/>
          </w:p>
        </w:tc>
        <w:tc>
          <w:tcPr>
            <w:tcW w:w="2410"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信息公开</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区政府信息公开目录</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环境保护</w:t>
            </w:r>
          </w:p>
        </w:tc>
        <w:tc>
          <w:tcPr>
            <w:tcW w:w="2289"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2017年5月24日</w:t>
            </w:r>
          </w:p>
        </w:tc>
      </w:tr>
      <w:tr w:rsidR="000705C0" w:rsidRPr="00596787" w:rsidTr="009E721F">
        <w:tc>
          <w:tcPr>
            <w:tcW w:w="2235" w:type="dxa"/>
            <w:vMerge/>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p>
        </w:tc>
        <w:tc>
          <w:tcPr>
            <w:tcW w:w="2126"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无锡市</w:t>
            </w:r>
            <w:proofErr w:type="gramStart"/>
            <w:r w:rsidRPr="00596787">
              <w:rPr>
                <w:rFonts w:asciiTheme="minorEastAsia" w:eastAsiaTheme="minorEastAsia" w:hAnsiTheme="minorEastAsia" w:hint="eastAsia"/>
                <w:sz w:val="24"/>
                <w:szCs w:val="24"/>
                <w:lang w:eastAsia="zh-CN"/>
              </w:rPr>
              <w:t>滨湖区</w:t>
            </w:r>
            <w:proofErr w:type="gramEnd"/>
            <w:r w:rsidRPr="00596787">
              <w:rPr>
                <w:rFonts w:asciiTheme="minorEastAsia" w:eastAsiaTheme="minorEastAsia" w:hAnsiTheme="minorEastAsia" w:hint="eastAsia"/>
                <w:sz w:val="24"/>
                <w:szCs w:val="24"/>
                <w:lang w:eastAsia="zh-CN"/>
              </w:rPr>
              <w:t>环境保护局</w:t>
            </w:r>
            <w:proofErr w:type="gramStart"/>
            <w:r w:rsidRPr="00596787">
              <w:rPr>
                <w:rFonts w:asciiTheme="minorEastAsia" w:eastAsiaTheme="minorEastAsia" w:hAnsiTheme="minorEastAsia" w:hint="eastAsia"/>
                <w:sz w:val="24"/>
                <w:szCs w:val="24"/>
                <w:lang w:eastAsia="zh-CN"/>
              </w:rPr>
              <w:t>政府官网</w:t>
            </w:r>
            <w:proofErr w:type="gramEnd"/>
          </w:p>
        </w:tc>
        <w:tc>
          <w:tcPr>
            <w:tcW w:w="2410"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w:t>
            </w:r>
            <w:proofErr w:type="gramStart"/>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新闻公告</w:t>
            </w:r>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通知</w:t>
            </w:r>
            <w:proofErr w:type="gramEnd"/>
            <w:r w:rsidRPr="00596787">
              <w:rPr>
                <w:rFonts w:asciiTheme="minorEastAsia" w:eastAsiaTheme="minorEastAsia" w:hAnsiTheme="minorEastAsia" w:hint="eastAsia"/>
                <w:sz w:val="24"/>
                <w:szCs w:val="24"/>
                <w:lang w:eastAsia="zh-CN"/>
              </w:rPr>
              <w:t>公告</w:t>
            </w:r>
          </w:p>
        </w:tc>
        <w:tc>
          <w:tcPr>
            <w:tcW w:w="2289"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2017年6月5日</w:t>
            </w:r>
          </w:p>
        </w:tc>
      </w:tr>
      <w:tr w:rsidR="000705C0" w:rsidRPr="00596787" w:rsidTr="009E721F">
        <w:tc>
          <w:tcPr>
            <w:tcW w:w="2235" w:type="dxa"/>
            <w:vMerge/>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p>
        </w:tc>
        <w:tc>
          <w:tcPr>
            <w:tcW w:w="2126"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color w:val="000000" w:themeColor="text1"/>
                <w:sz w:val="24"/>
                <w:szCs w:val="24"/>
                <w:lang w:eastAsia="zh-CN"/>
              </w:rPr>
            </w:pPr>
            <w:r w:rsidRPr="00596787">
              <w:rPr>
                <w:rFonts w:asciiTheme="minorEastAsia" w:eastAsiaTheme="minorEastAsia" w:hAnsiTheme="minorEastAsia" w:hint="eastAsia"/>
                <w:color w:val="000000" w:themeColor="text1"/>
                <w:sz w:val="24"/>
                <w:szCs w:val="24"/>
                <w:lang w:eastAsia="zh-CN"/>
              </w:rPr>
              <w:t>中国梁</w:t>
            </w:r>
            <w:proofErr w:type="gramStart"/>
            <w:r w:rsidRPr="00596787">
              <w:rPr>
                <w:rFonts w:asciiTheme="minorEastAsia" w:eastAsiaTheme="minorEastAsia" w:hAnsiTheme="minorEastAsia" w:hint="eastAsia"/>
                <w:color w:val="000000" w:themeColor="text1"/>
                <w:sz w:val="24"/>
                <w:szCs w:val="24"/>
                <w:lang w:eastAsia="zh-CN"/>
              </w:rPr>
              <w:t>溪政府官网</w:t>
            </w:r>
            <w:proofErr w:type="gramEnd"/>
          </w:p>
        </w:tc>
        <w:tc>
          <w:tcPr>
            <w:tcW w:w="2410"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color w:val="000000" w:themeColor="text1"/>
                <w:sz w:val="24"/>
                <w:szCs w:val="24"/>
                <w:lang w:eastAsia="zh-CN"/>
              </w:rPr>
            </w:pPr>
            <w:r w:rsidRPr="00596787">
              <w:rPr>
                <w:rFonts w:asciiTheme="minorEastAsia" w:eastAsiaTheme="minorEastAsia" w:hAnsiTheme="minorEastAsia" w:hint="eastAsia"/>
                <w:color w:val="000000" w:themeColor="text1"/>
                <w:sz w:val="24"/>
                <w:szCs w:val="24"/>
                <w:lang w:eastAsia="zh-CN"/>
              </w:rPr>
              <w:t>首页</w:t>
            </w:r>
            <w:r w:rsidRPr="00596787">
              <w:rPr>
                <w:rFonts w:asciiTheme="minorEastAsia" w:eastAsiaTheme="minorEastAsia" w:hAnsiTheme="minorEastAsia"/>
                <w:color w:val="000000" w:themeColor="text1"/>
                <w:sz w:val="24"/>
                <w:szCs w:val="24"/>
                <w:lang w:eastAsia="zh-CN"/>
              </w:rPr>
              <w:t>—</w:t>
            </w:r>
            <w:r w:rsidRPr="00596787">
              <w:rPr>
                <w:rFonts w:asciiTheme="minorEastAsia" w:eastAsiaTheme="minorEastAsia" w:hAnsiTheme="minorEastAsia" w:hint="eastAsia"/>
                <w:color w:val="000000" w:themeColor="text1"/>
                <w:sz w:val="24"/>
                <w:szCs w:val="24"/>
                <w:lang w:eastAsia="zh-CN"/>
              </w:rPr>
              <w:t>区政府部门--环境保护局</w:t>
            </w:r>
            <w:r w:rsidRPr="00596787">
              <w:rPr>
                <w:rFonts w:asciiTheme="minorEastAsia" w:eastAsiaTheme="minorEastAsia" w:hAnsiTheme="minorEastAsia"/>
                <w:color w:val="000000" w:themeColor="text1"/>
                <w:sz w:val="24"/>
                <w:szCs w:val="24"/>
                <w:lang w:eastAsia="zh-CN"/>
              </w:rPr>
              <w:t>—</w:t>
            </w:r>
            <w:r w:rsidRPr="00596787">
              <w:rPr>
                <w:rFonts w:asciiTheme="minorEastAsia" w:eastAsiaTheme="minorEastAsia" w:hAnsiTheme="minorEastAsia" w:hint="eastAsia"/>
                <w:color w:val="000000" w:themeColor="text1"/>
                <w:sz w:val="24"/>
                <w:szCs w:val="24"/>
                <w:lang w:eastAsia="zh-CN"/>
              </w:rPr>
              <w:t>信息公开</w:t>
            </w:r>
          </w:p>
        </w:tc>
        <w:tc>
          <w:tcPr>
            <w:tcW w:w="2289"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color w:val="000000" w:themeColor="text1"/>
                <w:sz w:val="24"/>
                <w:szCs w:val="24"/>
                <w:lang w:eastAsia="zh-CN"/>
              </w:rPr>
            </w:pPr>
            <w:r w:rsidRPr="00596787">
              <w:rPr>
                <w:rFonts w:asciiTheme="minorEastAsia" w:eastAsiaTheme="minorEastAsia" w:hAnsiTheme="minorEastAsia" w:hint="eastAsia"/>
                <w:color w:val="000000" w:themeColor="text1"/>
                <w:sz w:val="24"/>
                <w:szCs w:val="24"/>
                <w:lang w:eastAsia="zh-CN"/>
              </w:rPr>
              <w:t>2017年6月6日</w:t>
            </w:r>
          </w:p>
        </w:tc>
      </w:tr>
      <w:tr w:rsidR="000705C0" w:rsidRPr="00596787" w:rsidTr="009E721F">
        <w:tc>
          <w:tcPr>
            <w:tcW w:w="2235" w:type="dxa"/>
            <w:vMerge/>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p>
        </w:tc>
        <w:tc>
          <w:tcPr>
            <w:tcW w:w="2126"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无锡市</w:t>
            </w:r>
            <w:proofErr w:type="gramStart"/>
            <w:r w:rsidRPr="00596787">
              <w:rPr>
                <w:rFonts w:asciiTheme="minorEastAsia" w:eastAsiaTheme="minorEastAsia" w:hAnsiTheme="minorEastAsia" w:hint="eastAsia"/>
                <w:sz w:val="24"/>
                <w:szCs w:val="24"/>
                <w:lang w:eastAsia="zh-CN"/>
              </w:rPr>
              <w:t>新吴区安</w:t>
            </w:r>
            <w:proofErr w:type="gramEnd"/>
            <w:r w:rsidRPr="00596787">
              <w:rPr>
                <w:rFonts w:asciiTheme="minorEastAsia" w:eastAsiaTheme="minorEastAsia" w:hAnsiTheme="minorEastAsia" w:hint="eastAsia"/>
                <w:sz w:val="24"/>
                <w:szCs w:val="24"/>
                <w:lang w:eastAsia="zh-CN"/>
              </w:rPr>
              <w:t>监环保局</w:t>
            </w:r>
          </w:p>
        </w:tc>
        <w:tc>
          <w:tcPr>
            <w:tcW w:w="2410"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首页</w:t>
            </w:r>
            <w:proofErr w:type="gramStart"/>
            <w:r w:rsidRPr="00596787">
              <w:rPr>
                <w:rFonts w:asciiTheme="minorEastAsia" w:eastAsiaTheme="minorEastAsia" w:hAnsiTheme="minorEastAsia"/>
                <w:sz w:val="24"/>
                <w:szCs w:val="24"/>
                <w:lang w:eastAsia="zh-CN"/>
              </w:rPr>
              <w:t>—</w:t>
            </w:r>
            <w:r w:rsidRPr="00596787">
              <w:rPr>
                <w:rFonts w:asciiTheme="minorEastAsia" w:eastAsiaTheme="minorEastAsia" w:hAnsiTheme="minorEastAsia" w:hint="eastAsia"/>
                <w:sz w:val="24"/>
                <w:szCs w:val="24"/>
                <w:lang w:eastAsia="zh-CN"/>
              </w:rPr>
              <w:t>通知</w:t>
            </w:r>
            <w:proofErr w:type="gramEnd"/>
            <w:r w:rsidRPr="00596787">
              <w:rPr>
                <w:rFonts w:asciiTheme="minorEastAsia" w:eastAsiaTheme="minorEastAsia" w:hAnsiTheme="minorEastAsia" w:hint="eastAsia"/>
                <w:sz w:val="24"/>
                <w:szCs w:val="24"/>
                <w:lang w:eastAsia="zh-CN"/>
              </w:rPr>
              <w:t>公告</w:t>
            </w:r>
          </w:p>
        </w:tc>
        <w:tc>
          <w:tcPr>
            <w:tcW w:w="2289" w:type="dxa"/>
            <w:vAlign w:val="center"/>
          </w:tcPr>
          <w:p w:rsidR="000705C0" w:rsidRPr="00596787" w:rsidRDefault="000705C0" w:rsidP="009E721F">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4"/>
                <w:szCs w:val="24"/>
                <w:lang w:eastAsia="zh-CN"/>
              </w:rPr>
            </w:pPr>
            <w:r w:rsidRPr="00596787">
              <w:rPr>
                <w:rFonts w:asciiTheme="minorEastAsia" w:eastAsiaTheme="minorEastAsia" w:hAnsiTheme="minorEastAsia" w:hint="eastAsia"/>
                <w:sz w:val="24"/>
                <w:szCs w:val="24"/>
                <w:lang w:eastAsia="zh-CN"/>
              </w:rPr>
              <w:t>2017年6月9日</w:t>
            </w:r>
          </w:p>
        </w:tc>
      </w:tr>
    </w:tbl>
    <w:p w:rsidR="007F49C2" w:rsidRPr="00596787" w:rsidRDefault="007F49C2" w:rsidP="000705C0">
      <w:pPr>
        <w:pStyle w:val="1"/>
        <w:tabs>
          <w:tab w:val="left" w:pos="2528"/>
          <w:tab w:val="left" w:pos="7426"/>
          <w:tab w:val="left" w:pos="7584"/>
          <w:tab w:val="left" w:pos="7980"/>
          <w:tab w:val="left" w:pos="8400"/>
          <w:tab w:val="left" w:pos="8820"/>
          <w:tab w:val="left" w:pos="9240"/>
          <w:tab w:val="left" w:pos="9660"/>
          <w:tab w:val="left" w:pos="10080"/>
          <w:tab w:val="left" w:pos="10500"/>
          <w:tab w:val="left" w:pos="10920"/>
          <w:tab w:val="left" w:pos="11340"/>
          <w:tab w:val="left" w:pos="11760"/>
          <w:tab w:val="left" w:pos="12180"/>
        </w:tabs>
        <w:rPr>
          <w:rFonts w:asciiTheme="minorEastAsia" w:eastAsiaTheme="minorEastAsia" w:hAnsiTheme="minorEastAsia"/>
          <w:sz w:val="28"/>
          <w:szCs w:val="28"/>
          <w:lang w:eastAsia="zh-CN"/>
        </w:rPr>
      </w:pPr>
    </w:p>
    <w:p w:rsidR="009E721F" w:rsidRPr="00596787" w:rsidRDefault="00133BAE" w:rsidP="009E721F">
      <w:pPr>
        <w:spacing w:line="560" w:lineRule="exact"/>
        <w:rPr>
          <w:rFonts w:asciiTheme="minorEastAsia" w:eastAsiaTheme="minorEastAsia" w:hAnsiTheme="minorEastAsia"/>
          <w:sz w:val="32"/>
        </w:rPr>
      </w:pPr>
      <w:r w:rsidRPr="00596787">
        <w:rPr>
          <w:rFonts w:asciiTheme="minorEastAsia" w:eastAsiaTheme="minorEastAsia" w:hAnsiTheme="minorEastAsia" w:hint="eastAsia"/>
          <w:noProof/>
          <w:lang w:eastAsia="zh-CN"/>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723900</wp:posOffset>
                </wp:positionV>
                <wp:extent cx="5486400" cy="1905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13564D" id="_x0000_t32" coordsize="21600,21600" o:spt="32" o:oned="t" path="m,l21600,21600e" filled="f">
                <v:path arrowok="t" fillok="f" o:connecttype="none"/>
                <o:lock v:ext="edit" shapetype="t"/>
              </v:shapetype>
              <v:shape id="AutoShape 3" o:spid="_x0000_s1026" type="#_x0000_t32" style="position:absolute;left:0;text-align:left;margin-left:3.1pt;margin-top:57pt;width:6in;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xKgIAAEk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8wUiR&#10;Dkb0cPA6ZkZ3oT29cQV4VWprQ4H0pJ7No6bfHFK6aona8+j8cjYQm4WI5E1I2DgDSXb9J83AhwB+&#10;7NWpsR1qpDBfQ2AAh36gUxzO+TocfvKIwsdpPp/lKcyQwlm2SKdxeAkpAkwINtb5j1x3KBgldt4S&#10;sW99pZUCGWg7pCDHR+cDyV8BIVjpjZAyqkEq1Jd4MZ1MIyenpWDhMLg5u99V0qIjCXqKT6wYTm7d&#10;rD4oFsFaTtj6Ynsi5GBDcqkCHhQHdC7WIJjvi3Sxnq/n+SifzNajPK3r0cOmykezTfZhWt/VVVVn&#10;PwK1LC9awRhXgd2reLP878RxuUaD7K7yvbYheYse+wVkX9+RdJxzGO0gkp1m5619nT/oNTpf7la4&#10;ELd7sG//AKufAAAA//8DAFBLAwQUAAYACAAAACEAJBx5VNwAAAAJAQAADwAAAGRycy9kb3ducmV2&#10;LnhtbEyPwU7DMBBE70j8g7VI3KjdqkqiEKdCSCAOKBIt3N14SQLxOsRukv492xMcd2Y0+6bYLa4X&#10;E46h86RhvVIgkGpvO2o0vB+e7jIQIRqypveEGs4YYFdeXxUmt36mN5z2sRFcQiE3GtoYh1zKULfo&#10;TFj5AYm9Tz86E/kcG2lHM3O56+VGqUQ60xF/aM2Ajy3W3/uT0/BD6fljK6fsq6pi8vzy2hBWs9a3&#10;N8vDPYiIS/wLwwWf0aFkpqM/kQ2i15BsOMjyesuT2M9SxcrxoqQKZFnI/wvKXwAAAP//AwBQSwEC&#10;LQAUAAYACAAAACEAtoM4kv4AAADhAQAAEwAAAAAAAAAAAAAAAAAAAAAAW0NvbnRlbnRfVHlwZXNd&#10;LnhtbFBLAQItABQABgAIAAAAIQA4/SH/1gAAAJQBAAALAAAAAAAAAAAAAAAAAC8BAABfcmVscy8u&#10;cmVsc1BLAQItABQABgAIAAAAIQAszmHxKgIAAEkEAAAOAAAAAAAAAAAAAAAAAC4CAABkcnMvZTJv&#10;RG9jLnhtbFBLAQItABQABgAIAAAAIQAkHHlU3AAAAAkBAAAPAAAAAAAAAAAAAAAAAIQEAABkcnMv&#10;ZG93bnJldi54bWxQSwUGAAAAAAQABADzAAAAjQUAAAAA&#10;"/>
            </w:pict>
          </mc:Fallback>
        </mc:AlternateContent>
      </w:r>
    </w:p>
    <w:p w:rsidR="009E721F" w:rsidRPr="00596787" w:rsidRDefault="00133BAE" w:rsidP="009E721F">
      <w:pPr>
        <w:spacing w:line="560" w:lineRule="exact"/>
        <w:rPr>
          <w:rFonts w:asciiTheme="minorEastAsia" w:eastAsiaTheme="minorEastAsia" w:hAnsiTheme="minorEastAsia"/>
          <w:lang w:eastAsia="zh-CN"/>
        </w:rPr>
      </w:pPr>
      <w:r w:rsidRPr="00596787">
        <w:rPr>
          <w:rFonts w:asciiTheme="minorEastAsia" w:eastAsiaTheme="minorEastAsia" w:hAnsiTheme="minorEastAsia" w:hint="eastAsia"/>
          <w:noProof/>
          <w:lang w:eastAsia="zh-CN"/>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25400</wp:posOffset>
                </wp:positionV>
                <wp:extent cx="5486400" cy="190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14B56" id="AutoShape 2" o:spid="_x0000_s1026" type="#_x0000_t32" style="position:absolute;left:0;text-align:left;margin-left:3.1pt;margin-top:2pt;width:6in;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aq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U1Ce3rjCvCq1NaGAulJPZsnTb85pHTVErXn0fnlbCA2CxHJq5CwcQaS7PqPmoEPAfzY&#10;q1NjO9RIYb6GwAAO/UCnOJzzbTj85BGFj9N8PstTmCGFs2yRTuPwElIEmBBsrPMfuO5QMErsvCVi&#10;3/pKKwUy0HZIQY5PzgeSvwJCsNIbIWVUg1SoL/FiOplGTk5LwcJhcHN2v6ukRUcS9BSfWDGc3LtZ&#10;fVAsgrWcsPXF9kTIwYbkUgU8KA7oXKxBMN8X6WI9X8/zUT6ZrUd5Wtejx02Vj2ab7P20fldXVZ39&#10;CNSyvGgFY1wFdlfxZvnfieNyjQbZ3eR7a0PyGj32C8he35F0nHMY7SCSnWbnrb3OH/QanS93K1yI&#10;+z3Y93+A1U8AAAD//wMAUEsDBBQABgAIAAAAIQDQVHyK2QAAAAUBAAAPAAAAZHJzL2Rvd25yZXYu&#10;eG1sTI9BS8NAFITvgv9heYI3u2spSYjZFBEUDxKw1fs2+0zSZt/G7DZJ/73Pkx6HGWa+KbaL68WE&#10;Y+g8abhfKRBItbcdNRo+9s93GYgQDVnTe0INFwywLa+vCpNbP9M7TrvYCC6hkBsNbYxDLmWoW3Qm&#10;rPyAxN6XH52JLMdG2tHMXO56uVYqkc50xAutGfCpxfq0OzsN35RePjdyyo5VFZOX17eGsJq1vr1Z&#10;Hh9ARFziXxh+8RkdSmY6+DPZIHoNyZqDGjZ8iN0sVawPGlIFsizkf/ryBwAA//8DAFBLAQItABQA&#10;BgAIAAAAIQC2gziS/gAAAOEBAAATAAAAAAAAAAAAAAAAAAAAAABbQ29udGVudF9UeXBlc10ueG1s&#10;UEsBAi0AFAAGAAgAAAAhADj9If/WAAAAlAEAAAsAAAAAAAAAAAAAAAAALwEAAF9yZWxzLy5yZWxz&#10;UEsBAi0AFAAGAAgAAAAhANc3BqopAgAASQQAAA4AAAAAAAAAAAAAAAAALgIAAGRycy9lMm9Eb2Mu&#10;eG1sUEsBAi0AFAAGAAgAAAAhANBUfIrZAAAABQEAAA8AAAAAAAAAAAAAAAAAgwQAAGRycy9kb3du&#10;cmV2LnhtbFBLBQYAAAAABAAEAPMAAACJBQAAAAA=&#10;"/>
            </w:pict>
          </mc:Fallback>
        </mc:AlternateContent>
      </w:r>
      <w:r w:rsidR="009E721F" w:rsidRPr="00596787">
        <w:rPr>
          <w:rFonts w:asciiTheme="minorEastAsia" w:eastAsiaTheme="minorEastAsia" w:hAnsiTheme="minorEastAsia" w:hint="eastAsia"/>
          <w:sz w:val="28"/>
          <w:szCs w:val="28"/>
          <w:lang w:eastAsia="zh-CN"/>
        </w:rPr>
        <w:t xml:space="preserve">  无锡市环境保护局办公室　　</w:t>
      </w:r>
      <w:proofErr w:type="gramStart"/>
      <w:r w:rsidR="009E721F" w:rsidRPr="00596787">
        <w:rPr>
          <w:rFonts w:asciiTheme="minorEastAsia" w:eastAsiaTheme="minorEastAsia" w:hAnsiTheme="minorEastAsia" w:hint="eastAsia"/>
          <w:sz w:val="28"/>
          <w:szCs w:val="28"/>
          <w:lang w:eastAsia="zh-CN"/>
        </w:rPr>
        <w:t xml:space="preserve">　</w:t>
      </w:r>
      <w:proofErr w:type="gramEnd"/>
      <w:r w:rsidR="009E721F" w:rsidRPr="00596787">
        <w:rPr>
          <w:rFonts w:asciiTheme="minorEastAsia" w:eastAsiaTheme="minorEastAsia" w:hAnsiTheme="minorEastAsia" w:hint="eastAsia"/>
          <w:sz w:val="28"/>
          <w:szCs w:val="28"/>
          <w:lang w:eastAsia="zh-CN"/>
        </w:rPr>
        <w:t xml:space="preserve">    </w:t>
      </w:r>
      <w:r w:rsidR="009E721F" w:rsidRPr="00596787">
        <w:rPr>
          <w:rFonts w:asciiTheme="minorEastAsia" w:eastAsiaTheme="minorEastAsia" w:hAnsiTheme="minorEastAsia"/>
          <w:sz w:val="28"/>
          <w:szCs w:val="28"/>
          <w:lang w:eastAsia="zh-CN"/>
        </w:rPr>
        <w:t xml:space="preserve"> </w:t>
      </w:r>
      <w:r w:rsidR="009E721F" w:rsidRPr="00596787">
        <w:rPr>
          <w:rFonts w:asciiTheme="minorEastAsia" w:eastAsiaTheme="minorEastAsia" w:hAnsiTheme="minorEastAsia" w:hint="eastAsia"/>
          <w:sz w:val="28"/>
          <w:szCs w:val="28"/>
          <w:lang w:eastAsia="zh-CN"/>
        </w:rPr>
        <w:t xml:space="preserve">      </w:t>
      </w:r>
      <w:r w:rsidR="009E721F" w:rsidRPr="00596787">
        <w:rPr>
          <w:rFonts w:asciiTheme="minorEastAsia" w:eastAsiaTheme="minorEastAsia" w:hAnsiTheme="minorEastAsia"/>
          <w:sz w:val="28"/>
          <w:szCs w:val="28"/>
          <w:lang w:eastAsia="zh-CN"/>
        </w:rPr>
        <w:t>2017</w:t>
      </w:r>
      <w:r w:rsidR="009E721F" w:rsidRPr="00596787">
        <w:rPr>
          <w:rFonts w:asciiTheme="minorEastAsia" w:eastAsiaTheme="minorEastAsia" w:hAnsiTheme="minorEastAsia" w:hint="eastAsia"/>
          <w:sz w:val="28"/>
          <w:szCs w:val="28"/>
          <w:lang w:eastAsia="zh-CN"/>
        </w:rPr>
        <w:t xml:space="preserve">年9月13日印发　</w:t>
      </w:r>
    </w:p>
    <w:sectPr w:rsidR="009E721F" w:rsidRPr="00596787" w:rsidSect="009E721F">
      <w:footerReference w:type="default" r:id="rId10"/>
      <w:pgSz w:w="11906" w:h="16838" w:code="9"/>
      <w:pgMar w:top="1985" w:right="1588" w:bottom="1871" w:left="1588" w:header="720" w:footer="136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4B6" w:rsidRDefault="000534B6" w:rsidP="00AA2D87">
      <w:r>
        <w:separator/>
      </w:r>
    </w:p>
  </w:endnote>
  <w:endnote w:type="continuationSeparator" w:id="0">
    <w:p w:rsidR="000534B6" w:rsidRDefault="000534B6" w:rsidP="00AA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鼎简大宋">
    <w:altName w:val="新宋体"/>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04" w:rsidRDefault="00F72804">
    <w:pPr>
      <w:pStyle w:val="CharChar"/>
      <w:tabs>
        <w:tab w:val="left" w:pos="8483"/>
        <w:tab w:val="left" w:pos="10200"/>
        <w:tab w:val="left" w:pos="10625"/>
        <w:tab w:val="left" w:pos="11050"/>
        <w:tab w:val="left" w:pos="11475"/>
        <w:tab w:val="left" w:pos="11900"/>
        <w:tab w:val="left" w:pos="12325"/>
        <w:tab w:val="left" w:pos="12750"/>
        <w:tab w:val="left" w:pos="13175"/>
      </w:tabs>
      <w:ind w:right="80" w:firstLine="360"/>
      <w:jc w:val="right"/>
      <w:rPr>
        <w:rStyle w:val="Char"/>
        <w:rFonts w:ascii="仿宋_GB2312" w:eastAsia="仿宋_GB2312" w:hAnsi="仿宋_GB2312"/>
        <w:sz w:val="28"/>
        <w:lang w:eastAsia="zh-CN"/>
      </w:rPr>
    </w:pPr>
    <w:r>
      <w:rPr>
        <w:rStyle w:val="Char"/>
        <w:rFonts w:ascii="仿宋_GB2312" w:eastAsia="仿宋_GB2312" w:hAnsi="仿宋_GB2312" w:hint="eastAsia"/>
        <w:sz w:val="28"/>
        <w:lang w:eastAsia="zh-CN"/>
      </w:rPr>
      <w:t>—</w:t>
    </w:r>
    <w:r w:rsidR="00AD7DB9">
      <w:rPr>
        <w:rFonts w:ascii="宋体" w:eastAsia="宋体" w:hAnsi="宋体"/>
        <w:sz w:val="28"/>
      </w:rPr>
      <w:fldChar w:fldCharType="begin"/>
    </w:r>
    <w:r>
      <w:rPr>
        <w:rFonts w:ascii="宋体" w:eastAsia="宋体" w:hAnsi="宋体"/>
        <w:sz w:val="28"/>
      </w:rPr>
      <w:instrText xml:space="preserve"> PAGE \* Arabic </w:instrText>
    </w:r>
    <w:r w:rsidR="00AD7DB9">
      <w:rPr>
        <w:rFonts w:ascii="宋体" w:eastAsia="宋体" w:hAnsi="宋体"/>
        <w:sz w:val="28"/>
      </w:rPr>
      <w:fldChar w:fldCharType="separate"/>
    </w:r>
    <w:r w:rsidR="00596787">
      <w:rPr>
        <w:rFonts w:ascii="宋体" w:eastAsia="宋体" w:hAnsi="宋体"/>
        <w:noProof/>
        <w:sz w:val="28"/>
      </w:rPr>
      <w:t>9</w:t>
    </w:r>
    <w:r w:rsidR="00AD7DB9">
      <w:rPr>
        <w:rFonts w:ascii="仿宋_GB2312" w:eastAsia="仿宋_GB2312" w:hAnsi="仿宋_GB2312"/>
        <w:sz w:val="28"/>
      </w:rPr>
      <w:fldChar w:fldCharType="end"/>
    </w:r>
    <w:r>
      <w:rPr>
        <w:rStyle w:val="Char"/>
        <w:rFonts w:ascii="仿宋_GB2312" w:eastAsia="仿宋_GB2312" w:hAnsi="仿宋_GB2312" w:hint="eastAsia"/>
        <w:sz w:val="28"/>
        <w:lang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4B6" w:rsidRDefault="000534B6" w:rsidP="00AA2D87">
      <w:r>
        <w:separator/>
      </w:r>
    </w:p>
  </w:footnote>
  <w:footnote w:type="continuationSeparator" w:id="0">
    <w:p w:rsidR="000534B6" w:rsidRDefault="000534B6" w:rsidP="00AA2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14A9B"/>
    <w:multiLevelType w:val="hybridMultilevel"/>
    <w:tmpl w:val="490A987E"/>
    <w:lvl w:ilvl="0" w:tplc="17520112">
      <w:start w:val="1"/>
      <w:numFmt w:val="japaneseCounting"/>
      <w:lvlText w:val="%1、"/>
      <w:lvlJc w:val="left"/>
      <w:pPr>
        <w:ind w:left="1429" w:hanging="7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3D"/>
    <w:rsid w:val="00022432"/>
    <w:rsid w:val="00051C63"/>
    <w:rsid w:val="000534B6"/>
    <w:rsid w:val="00064516"/>
    <w:rsid w:val="0006556E"/>
    <w:rsid w:val="000705C0"/>
    <w:rsid w:val="000B7367"/>
    <w:rsid w:val="000E4A42"/>
    <w:rsid w:val="000E7562"/>
    <w:rsid w:val="000F2D1C"/>
    <w:rsid w:val="000F2D4B"/>
    <w:rsid w:val="00123314"/>
    <w:rsid w:val="00133BAE"/>
    <w:rsid w:val="00173934"/>
    <w:rsid w:val="001E1E2B"/>
    <w:rsid w:val="001F22C1"/>
    <w:rsid w:val="002442A6"/>
    <w:rsid w:val="00250702"/>
    <w:rsid w:val="00297F64"/>
    <w:rsid w:val="003060B3"/>
    <w:rsid w:val="00321412"/>
    <w:rsid w:val="00334F7B"/>
    <w:rsid w:val="003373E2"/>
    <w:rsid w:val="00365188"/>
    <w:rsid w:val="00391FB2"/>
    <w:rsid w:val="003A58DE"/>
    <w:rsid w:val="003E36AD"/>
    <w:rsid w:val="004569B3"/>
    <w:rsid w:val="004A38E7"/>
    <w:rsid w:val="004D7D6A"/>
    <w:rsid w:val="004E0B2E"/>
    <w:rsid w:val="004F1D22"/>
    <w:rsid w:val="00517DEE"/>
    <w:rsid w:val="00540A68"/>
    <w:rsid w:val="00596787"/>
    <w:rsid w:val="005C304F"/>
    <w:rsid w:val="005C454C"/>
    <w:rsid w:val="006115A9"/>
    <w:rsid w:val="00612F7E"/>
    <w:rsid w:val="00645D1C"/>
    <w:rsid w:val="00654836"/>
    <w:rsid w:val="00655B15"/>
    <w:rsid w:val="006830A7"/>
    <w:rsid w:val="00685B72"/>
    <w:rsid w:val="006B00EB"/>
    <w:rsid w:val="007249F8"/>
    <w:rsid w:val="007346F2"/>
    <w:rsid w:val="00736686"/>
    <w:rsid w:val="00760646"/>
    <w:rsid w:val="007A6F75"/>
    <w:rsid w:val="007A77A2"/>
    <w:rsid w:val="007B5D47"/>
    <w:rsid w:val="007D3378"/>
    <w:rsid w:val="007F49C2"/>
    <w:rsid w:val="00807ADF"/>
    <w:rsid w:val="00826705"/>
    <w:rsid w:val="008450E0"/>
    <w:rsid w:val="008541F4"/>
    <w:rsid w:val="008F0CAE"/>
    <w:rsid w:val="00962887"/>
    <w:rsid w:val="0097113B"/>
    <w:rsid w:val="0097484E"/>
    <w:rsid w:val="0099245D"/>
    <w:rsid w:val="009A46B2"/>
    <w:rsid w:val="009D3BB8"/>
    <w:rsid w:val="009E111D"/>
    <w:rsid w:val="009E721F"/>
    <w:rsid w:val="00A006DE"/>
    <w:rsid w:val="00A0163F"/>
    <w:rsid w:val="00A06EE5"/>
    <w:rsid w:val="00A1309B"/>
    <w:rsid w:val="00A2613D"/>
    <w:rsid w:val="00A6260E"/>
    <w:rsid w:val="00A85AE8"/>
    <w:rsid w:val="00A961DF"/>
    <w:rsid w:val="00AA2D87"/>
    <w:rsid w:val="00AA3120"/>
    <w:rsid w:val="00AB458C"/>
    <w:rsid w:val="00AD7DB9"/>
    <w:rsid w:val="00AF5486"/>
    <w:rsid w:val="00B03A5C"/>
    <w:rsid w:val="00B538EA"/>
    <w:rsid w:val="00B77C60"/>
    <w:rsid w:val="00B81D2C"/>
    <w:rsid w:val="00C51CF5"/>
    <w:rsid w:val="00C566CE"/>
    <w:rsid w:val="00C63DAB"/>
    <w:rsid w:val="00CD5B50"/>
    <w:rsid w:val="00CF2E1A"/>
    <w:rsid w:val="00D00858"/>
    <w:rsid w:val="00D00E2F"/>
    <w:rsid w:val="00D133D5"/>
    <w:rsid w:val="00D1467B"/>
    <w:rsid w:val="00DC24D7"/>
    <w:rsid w:val="00DE29E1"/>
    <w:rsid w:val="00DF47C1"/>
    <w:rsid w:val="00E00927"/>
    <w:rsid w:val="00E0371C"/>
    <w:rsid w:val="00E27E5B"/>
    <w:rsid w:val="00E506ED"/>
    <w:rsid w:val="00E61BE3"/>
    <w:rsid w:val="00E627DE"/>
    <w:rsid w:val="00EA6D5B"/>
    <w:rsid w:val="00F15934"/>
    <w:rsid w:val="00F72804"/>
    <w:rsid w:val="00F8518D"/>
    <w:rsid w:val="00FA2935"/>
    <w:rsid w:val="00FB1C8E"/>
    <w:rsid w:val="00FC65E1"/>
    <w:rsid w:val="00FD22DA"/>
    <w:rsid w:val="00FD5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80C13-7512-4BEF-9186-1BEBD2AE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13D"/>
    <w:pPr>
      <w:jc w:val="both"/>
    </w:pPr>
    <w:rPr>
      <w:rFonts w:ascii="Times New Roman" w:eastAsia="Times New Roman"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码 Char"/>
    <w:basedOn w:val="a0"/>
    <w:rsid w:val="00A2613D"/>
  </w:style>
  <w:style w:type="paragraph" w:styleId="a3">
    <w:name w:val="Body Text"/>
    <w:basedOn w:val="a"/>
    <w:link w:val="Char0"/>
    <w:unhideWhenUsed/>
    <w:rsid w:val="00A2613D"/>
    <w:pPr>
      <w:widowControl w:val="0"/>
      <w:snapToGrid w:val="0"/>
      <w:spacing w:line="260" w:lineRule="exact"/>
    </w:pPr>
    <w:rPr>
      <w:rFonts w:eastAsia="宋体" w:hint="eastAsia"/>
      <w:kern w:val="2"/>
      <w:szCs w:val="24"/>
      <w:lang w:eastAsia="zh-CN"/>
    </w:rPr>
  </w:style>
  <w:style w:type="character" w:customStyle="1" w:styleId="Char0">
    <w:name w:val="正文文本 Char"/>
    <w:basedOn w:val="a0"/>
    <w:link w:val="a3"/>
    <w:rsid w:val="00A2613D"/>
    <w:rPr>
      <w:rFonts w:ascii="Times New Roman" w:eastAsia="宋体" w:hAnsi="Times New Roman" w:cs="Times New Roman"/>
      <w:szCs w:val="24"/>
    </w:rPr>
  </w:style>
  <w:style w:type="paragraph" w:customStyle="1" w:styleId="1">
    <w:name w:val="正文1"/>
    <w:basedOn w:val="a"/>
    <w:rsid w:val="00A2613D"/>
    <w:rPr>
      <w:sz w:val="32"/>
    </w:rPr>
  </w:style>
  <w:style w:type="paragraph" w:customStyle="1" w:styleId="CharChar">
    <w:name w:val="页脚 Char Char"/>
    <w:basedOn w:val="a"/>
    <w:rsid w:val="00A2613D"/>
    <w:pPr>
      <w:tabs>
        <w:tab w:val="center" w:pos="4153"/>
        <w:tab w:val="right" w:pos="8306"/>
      </w:tabs>
      <w:jc w:val="left"/>
    </w:pPr>
    <w:rPr>
      <w:sz w:val="18"/>
    </w:rPr>
  </w:style>
  <w:style w:type="paragraph" w:styleId="a4">
    <w:name w:val="Balloon Text"/>
    <w:basedOn w:val="a"/>
    <w:link w:val="Char1"/>
    <w:uiPriority w:val="99"/>
    <w:semiHidden/>
    <w:unhideWhenUsed/>
    <w:rsid w:val="00A2613D"/>
    <w:rPr>
      <w:sz w:val="18"/>
      <w:szCs w:val="18"/>
    </w:rPr>
  </w:style>
  <w:style w:type="character" w:customStyle="1" w:styleId="Char1">
    <w:name w:val="批注框文本 Char"/>
    <w:basedOn w:val="a0"/>
    <w:link w:val="a4"/>
    <w:uiPriority w:val="99"/>
    <w:semiHidden/>
    <w:rsid w:val="00A2613D"/>
    <w:rPr>
      <w:rFonts w:ascii="Times New Roman" w:eastAsia="Times New Roman" w:hAnsi="Times New Roman" w:cs="Times New Roman"/>
      <w:kern w:val="0"/>
      <w:sz w:val="18"/>
      <w:szCs w:val="18"/>
      <w:lang w:eastAsia="en-US"/>
    </w:rPr>
  </w:style>
  <w:style w:type="paragraph" w:styleId="a5">
    <w:name w:val="header"/>
    <w:basedOn w:val="a"/>
    <w:link w:val="Char2"/>
    <w:uiPriority w:val="99"/>
    <w:unhideWhenUsed/>
    <w:rsid w:val="00AA2D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AA2D87"/>
    <w:rPr>
      <w:rFonts w:ascii="Times New Roman" w:eastAsia="Times New Roman" w:hAnsi="Times New Roman" w:cs="Times New Roman"/>
      <w:kern w:val="0"/>
      <w:sz w:val="18"/>
      <w:szCs w:val="18"/>
      <w:lang w:eastAsia="en-US"/>
    </w:rPr>
  </w:style>
  <w:style w:type="paragraph" w:styleId="a6">
    <w:name w:val="footer"/>
    <w:basedOn w:val="a"/>
    <w:link w:val="Char3"/>
    <w:uiPriority w:val="99"/>
    <w:unhideWhenUsed/>
    <w:rsid w:val="00AA2D87"/>
    <w:pPr>
      <w:tabs>
        <w:tab w:val="center" w:pos="4153"/>
        <w:tab w:val="right" w:pos="8306"/>
      </w:tabs>
      <w:snapToGrid w:val="0"/>
      <w:jc w:val="left"/>
    </w:pPr>
    <w:rPr>
      <w:sz w:val="18"/>
      <w:szCs w:val="18"/>
    </w:rPr>
  </w:style>
  <w:style w:type="character" w:customStyle="1" w:styleId="Char3">
    <w:name w:val="页脚 Char"/>
    <w:basedOn w:val="a0"/>
    <w:link w:val="a6"/>
    <w:uiPriority w:val="99"/>
    <w:rsid w:val="00AA2D87"/>
    <w:rPr>
      <w:rFonts w:ascii="Times New Roman" w:eastAsia="Times New Roman" w:hAnsi="Times New Roman" w:cs="Times New Roman"/>
      <w:kern w:val="0"/>
      <w:sz w:val="18"/>
      <w:szCs w:val="18"/>
      <w:lang w:eastAsia="en-US"/>
    </w:rPr>
  </w:style>
  <w:style w:type="paragraph" w:customStyle="1" w:styleId="Normal">
    <w:name w:val="[Normal]"/>
    <w:rsid w:val="00FA2935"/>
    <w:rPr>
      <w:rFonts w:ascii="宋体" w:eastAsia="宋体" w:hAnsi="宋体" w:cs="Times New Roman"/>
      <w:noProof/>
      <w:kern w:val="0"/>
      <w:sz w:val="24"/>
      <w:szCs w:val="20"/>
      <w:lang w:eastAsia="en-US"/>
    </w:rPr>
  </w:style>
  <w:style w:type="table" w:styleId="a7">
    <w:name w:val="Table Grid"/>
    <w:basedOn w:val="a1"/>
    <w:uiPriority w:val="59"/>
    <w:rsid w:val="00A130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文头"/>
    <w:basedOn w:val="a"/>
    <w:rsid w:val="009E721F"/>
    <w:pPr>
      <w:widowControl w:val="0"/>
      <w:tabs>
        <w:tab w:val="left" w:pos="6663"/>
      </w:tabs>
      <w:autoSpaceDE w:val="0"/>
      <w:autoSpaceDN w:val="0"/>
      <w:snapToGrid w:val="0"/>
      <w:spacing w:after="1000" w:line="3100" w:lineRule="atLeast"/>
      <w:ind w:left="511" w:right="227" w:hanging="284"/>
      <w:jc w:val="distribute"/>
    </w:pPr>
    <w:rPr>
      <w:rFonts w:ascii="汉鼎简大宋" w:eastAsia="汉鼎简大宋"/>
      <w:b/>
      <w:snapToGrid w:val="0"/>
      <w:color w:val="FF0000"/>
      <w:w w:val="62"/>
      <w:sz w:val="14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item/%E4%B8%AD%E5%85%B1%E4%B8%AD%E5%A4%AE%E5%9B%BD%E5%8A%A1%E9%99%A2%E5%85%B3%E4%BA%8E%E5%8A%A0%E5%BF%AB%E6%8E%A8%E8%BF%9B%E7%94%9F%E6%80%81%E6%96%87%E6%98%8E%E5%BB%BA%E8%AE%BE%E7%9A%84%E6%84%8F%E8%A7%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item/%E7%94%9F%E6%80%81%E6%96%87%E6%98%8E%E4%BD%93%E5%88%B6%E6%94%B9%E9%9D%A9%E6%80%BB%E4%BD%93%E6%96%B9%E6%A1%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4768A-6E92-4835-A79D-B5CCCF66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923</Words>
  <Characters>5266</Characters>
  <Application>Microsoft Office Word</Application>
  <DocSecurity>0</DocSecurity>
  <Lines>43</Lines>
  <Paragraphs>12</Paragraphs>
  <ScaleCrop>false</ScaleCrop>
  <Company>Microsoft</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王海明</dc:creator>
  <cp:lastModifiedBy>徐新霞</cp:lastModifiedBy>
  <cp:revision>6</cp:revision>
  <cp:lastPrinted>2017-08-24T06:57:00Z</cp:lastPrinted>
  <dcterms:created xsi:type="dcterms:W3CDTF">2017-09-13T08:17:00Z</dcterms:created>
  <dcterms:modified xsi:type="dcterms:W3CDTF">2017-09-15T06:55:00Z</dcterms:modified>
</cp:coreProperties>
</file>