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无锡市生态文明建设暨“两减六治三提升”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专题培训班报名表</w:t>
      </w:r>
    </w:p>
    <w:tbl>
      <w:tblPr>
        <w:jc w:val="left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942"/>
        <w:gridCol w:w="1701"/>
      </w:tblGrid>
      <w:tr>
        <w:trPr>
          <w:trHeight w:val="510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spacing w:line="520" w:lineRule="exact"/>
        <w:rPr>
          <w:rFonts w:ascii="仿宋_GB2312" w:eastAsia="仿宋_GB2312"/>
          <w:sz w:val="32"/>
        </w:rPr>
      </w:pPr>
      <w:r>
        <mc:AlternateContent>
          <mc:Choice Requires="wps">
            <w:drawing>
              <wp:anchor distT="0" distB="0" distL="114298" distR="114298" simplePos="0" relativeHeight="11" behindDoc="0" locked="0" layoutInCell="1" hidden="0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333375</wp:posOffset>
                </wp:positionV>
                <wp:extent cx="5486400" cy="19050"/>
                <wp:effectExtent l="0" t="0" r="0" b="0"/>
                <wp:wrapNone/>
                <wp:docPr id="1" name="直线连接线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5486400" cy="19050"/>
                        </a:xfrm>
                        <a:prstGeom prst="straightConnector1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2" o:spid="_x0000_s2" filled="f" stroked="t" style="position:absolute;&#13;&#10;margin-left:3.1000028pt;&#13;&#10;margin-top:26.250011pt;&#13;&#10;width:432.00003pt;&#13;&#10;height:1.4999771pt;&#13;&#10;flip:y;&#13;&#10;z-index:11;&#13;&#10;mso-position-horizontal:absolute;&#13;&#10;mso-position-vertical:absolute;&#13;&#10;mso-wrap-distance-left:8.999863pt;&#13;&#10;mso-wrap-distance-right:8.999863pt;">
                <v:stroke color="0000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298" distR="114298" simplePos="0" relativeHeight="12" behindDoc="0" locked="0" layoutInCell="1" hidden="0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723900</wp:posOffset>
                </wp:positionV>
                <wp:extent cx="5486400" cy="19050"/>
                <wp:effectExtent l="0" t="0" r="0" b="0"/>
                <wp:wrapNone/>
                <wp:docPr id="3" name="直线连接线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5486400" cy="19050"/>
                        </a:xfrm>
                        <a:prstGeom prst="straightConnector1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4" o:spid="_x0000_s4" fillcolor="#FFFFFF" stroked="t" style="position:absolute;&#13;&#10;margin-left:3.1000028pt;&#13;&#10;margin-top:57.0pt;&#13;&#10;width:432.00003pt;&#13;&#10;height:1.4999771pt;&#13;&#10;flip:y;&#13;&#10;z-index:12;&#13;&#10;mso-position-horizontal:absolute;&#13;&#10;mso-position-vertical:absolute;&#13;&#10;mso-wrap-distance-left:8.999863pt;&#13;&#10;mso-wrap-distance-right:8.999863pt;">
                <v:stroke color="000000"/>
              </v:shape>
            </w:pict>
          </mc:Fallback>
        </mc:AlternateContent>
      </w:r>
    </w:p>
    <w:p>
      <w:pPr>
        <w:spacing w:line="52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8"/>
          <w:szCs w:val="28"/>
        </w:rPr>
        <w:t xml:space="preserve">  无锡市环境保护局办公室　　　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    </w:t>
      </w:r>
      <w:r>
        <w:rPr>
          <w:rFonts w:ascii="仿宋_GB2312" w:eastAsia="仿宋_GB2312"/>
          <w:sz w:val="28"/>
          <w:szCs w:val="28"/>
        </w:rPr>
        <w:t>2017</w:t>
      </w:r>
      <w:r>
        <w:rPr>
          <w:rFonts w:ascii="仿宋_GB2312" w:eastAsia="仿宋_GB2312" w:hint="eastAsia"/>
          <w:sz w:val="28"/>
          <w:szCs w:val="28"/>
        </w:rPr>
        <w:t>年6月8日印发　</w:t>
      </w:r>
    </w:p>
    <w:sectPr>
      <w:pgSz w:w="11906" w:h="16838"/>
      <w:pgMar w:top="1758" w:right="1588" w:bottom="1531" w:left="1588" w:header="851" w:footer="992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17">
    <w:name w:val="Hyperlink"/>
    <w:basedOn w:val="10"/>
    <w:rPr>
      <w:rFonts w:cs="Times New Roman"/>
      <w:color w:val="0000FF"/>
      <w:u w:val="single"/>
    </w:rPr>
  </w:style>
  <w:style w:type="paragraph" w:styleId="18">
    <w:name w:val="Document Map"/>
    <w:basedOn w:val="0"/>
    <w:rPr>
      <w:rFonts w:ascii="宋体"/>
      <w:sz w:val="18"/>
      <w:szCs w:val="18"/>
    </w:rPr>
  </w:style>
  <w:style w:type="paragraph" w:styleId="19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33</TotalTime>
  <Application>Yozo_Office</Application>
  <Pages>1</Pages>
  <Words>59</Words>
  <Characters>62</Characters>
  <Lines>95</Lines>
  <Paragraphs>9</Paragraphs>
  <CharactersWithSpaces>80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徐新宇</dc:creator>
  <cp:lastModifiedBy>微软用户</cp:lastModifiedBy>
  <cp:revision>20</cp:revision>
  <cp:lastPrinted>2017-06-09T01:34:00Z</cp:lastPrinted>
  <dcterms:created xsi:type="dcterms:W3CDTF">2017-06-07T01:57:00Z</dcterms:created>
  <dcterms:modified xsi:type="dcterms:W3CDTF">2017-06-09T01:34:00Z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2052-10.1.0.5866</vt:lpwstr>
  </property>
</Properties>
</file>