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报价单</w:t>
      </w:r>
    </w:p>
    <w:p>
      <w:pPr>
        <w:spacing w:line="56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b/>
          <w:bCs/>
          <w:sz w:val="24"/>
          <w:szCs w:val="24"/>
        </w:rPr>
        <w:t xml:space="preserve">项目名称：用于环境监测的气体采样设备的加工服务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  </w:t>
      </w:r>
    </w:p>
    <w:tbl>
      <w:tblPr>
        <w:tblStyle w:val="4"/>
        <w:tblW w:w="501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530"/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序号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用于环境监测的气体采样设备的加工服务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2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报价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合计（人民币）大写金额：           小写金额：（￥：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0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/>
                <w:spacing w:val="20"/>
                <w:sz w:val="24"/>
                <w:szCs w:val="24"/>
              </w:rPr>
              <w:t>备注</w:t>
            </w:r>
          </w:p>
        </w:tc>
        <w:tc>
          <w:tcPr>
            <w:tcW w:w="29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6"/>
              <w:ind w:firstLine="0" w:firstLineChars="0"/>
              <w:rPr>
                <w:rFonts w:hAnsi="宋体"/>
                <w:spacing w:val="2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both"/>
        <w:textAlignment w:val="baseline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>
      <w:pPr>
        <w:spacing w:line="560" w:lineRule="exact"/>
        <w:ind w:firstLine="3600" w:firstLineChars="1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日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2A9B"/>
    <w:rsid w:val="0B6F2A9B"/>
    <w:rsid w:val="236F678B"/>
    <w:rsid w:val="3BBD01F7"/>
    <w:rsid w:val="7C0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2024-11-26T03:22:00Z</dcterms:created>
  <dc:creator>顾雨菲</dc:creator>
  <cp:lastModifiedBy>Administrator</cp:lastModifiedBy>
  <dcterms:modified xsi:type="dcterms:W3CDTF">2025-10-11T01:16:11Z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E86716CF5B804757A9B6D13F78326402_11</vt:lpwstr>
  </property>
</Properties>
</file>