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77" w:rsidRDefault="00EA6877" w:rsidP="00D71C0F">
      <w:pPr>
        <w:rPr>
          <w:sz w:val="30"/>
          <w:szCs w:val="30"/>
        </w:rPr>
      </w:pPr>
    </w:p>
    <w:p w:rsidR="00D71C0F" w:rsidRPr="00EA6877" w:rsidRDefault="00EA6877" w:rsidP="00EA6877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A6877">
        <w:rPr>
          <w:rFonts w:ascii="方正小标宋_GBK" w:eastAsia="方正小标宋_GBK" w:hAnsi="Times New Roman" w:cs="Times New Roman" w:hint="eastAsia"/>
          <w:sz w:val="44"/>
          <w:szCs w:val="44"/>
        </w:rPr>
        <w:t>无锡市</w:t>
      </w:r>
      <w:r w:rsidR="00EB61D9">
        <w:rPr>
          <w:rFonts w:ascii="方正小标宋_GBK" w:eastAsia="方正小标宋_GBK" w:hAnsi="Times New Roman" w:cs="Times New Roman" w:hint="eastAsia"/>
          <w:sz w:val="44"/>
          <w:szCs w:val="44"/>
        </w:rPr>
        <w:t>2022</w:t>
      </w:r>
      <w:r w:rsidR="00F01C3E">
        <w:rPr>
          <w:rFonts w:ascii="方正小标宋_GBK" w:eastAsia="方正小标宋_GBK" w:hAnsi="Times New Roman" w:cs="Times New Roman" w:hint="eastAsia"/>
          <w:sz w:val="44"/>
          <w:szCs w:val="44"/>
        </w:rPr>
        <w:t>年度</w:t>
      </w:r>
      <w:r w:rsidR="00D71C0F" w:rsidRPr="00EA6877">
        <w:rPr>
          <w:rFonts w:ascii="方正小标宋_GBK" w:eastAsia="方正小标宋_GBK" w:hAnsi="Times New Roman" w:cs="Times New Roman" w:hint="eastAsia"/>
          <w:sz w:val="44"/>
          <w:szCs w:val="44"/>
        </w:rPr>
        <w:t>环境统计</w:t>
      </w:r>
      <w:r w:rsidR="00F01C3E">
        <w:rPr>
          <w:rFonts w:ascii="方正小标宋_GBK" w:eastAsia="方正小标宋_GBK" w:hAnsi="Times New Roman" w:cs="Times New Roman" w:hint="eastAsia"/>
          <w:sz w:val="44"/>
          <w:szCs w:val="44"/>
        </w:rPr>
        <w:t>主要</w:t>
      </w:r>
      <w:r w:rsidR="00D71C0F" w:rsidRPr="00EA6877">
        <w:rPr>
          <w:rFonts w:ascii="方正小标宋_GBK" w:eastAsia="方正小标宋_GBK" w:hAnsi="Times New Roman" w:cs="Times New Roman" w:hint="eastAsia"/>
          <w:sz w:val="44"/>
          <w:szCs w:val="44"/>
        </w:rPr>
        <w:t>数据</w:t>
      </w:r>
      <w:r w:rsidR="00F01C3E">
        <w:rPr>
          <w:rFonts w:ascii="方正小标宋_GBK" w:eastAsia="方正小标宋_GBK" w:hAnsi="Times New Roman" w:cs="Times New Roman" w:hint="eastAsia"/>
          <w:sz w:val="44"/>
          <w:szCs w:val="44"/>
        </w:rPr>
        <w:t>情况</w:t>
      </w:r>
    </w:p>
    <w:p w:rsidR="00EA6877" w:rsidRDefault="00EA6877" w:rsidP="00D71C0F">
      <w:pPr>
        <w:rPr>
          <w:sz w:val="30"/>
          <w:szCs w:val="30"/>
        </w:rPr>
      </w:pPr>
    </w:p>
    <w:p w:rsidR="00D71C0F" w:rsidRPr="00EA6877" w:rsidRDefault="006417B6" w:rsidP="00EA687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A6877">
        <w:rPr>
          <w:rFonts w:ascii="黑体" w:eastAsia="黑体" w:hAnsi="黑体" w:cs="Times New Roman" w:hint="eastAsia"/>
          <w:sz w:val="32"/>
          <w:szCs w:val="32"/>
        </w:rPr>
        <w:t>一</w:t>
      </w:r>
      <w:r w:rsidR="00D71C0F" w:rsidRPr="00EA6877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EA6877" w:rsidRPr="00EA6877">
        <w:rPr>
          <w:rFonts w:ascii="黑体" w:eastAsia="黑体" w:hAnsi="黑体" w:cs="Times New Roman" w:hint="eastAsia"/>
          <w:sz w:val="32"/>
          <w:szCs w:val="32"/>
        </w:rPr>
        <w:t>、</w:t>
      </w:r>
      <w:r w:rsidR="00D71C0F" w:rsidRPr="00EA6877">
        <w:rPr>
          <w:rFonts w:ascii="黑体" w:eastAsia="黑体" w:hAnsi="黑体" w:cs="Times New Roman" w:hint="eastAsia"/>
          <w:sz w:val="32"/>
          <w:szCs w:val="32"/>
        </w:rPr>
        <w:t>工业源</w:t>
      </w:r>
    </w:p>
    <w:p w:rsidR="00D71C0F" w:rsidRPr="00EA6877" w:rsidRDefault="00EB61D9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2022</w:t>
      </w:r>
      <w:r w:rsidR="00823F06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年，全市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共统计调查工业企业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2217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家，工业总产值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12470.43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亿元。</w:t>
      </w:r>
    </w:p>
    <w:p w:rsidR="00D71C0F" w:rsidRPr="00823F06" w:rsidRDefault="00D71C0F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楷体_GBK" w:eastAsia="方正楷体_GBK" w:hAnsi="方正仿宋_GBK" w:cs="方正仿宋_GBK"/>
          <w:snapToGrid w:val="0"/>
          <w:kern w:val="0"/>
          <w:sz w:val="32"/>
          <w:szCs w:val="32"/>
        </w:rPr>
      </w:pPr>
      <w:r w:rsidRPr="00823F06"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（一）工业废水</w:t>
      </w:r>
      <w:bookmarkStart w:id="0" w:name="_GoBack"/>
      <w:bookmarkEnd w:id="0"/>
    </w:p>
    <w:p w:rsidR="00D71C0F" w:rsidRPr="00EA6877" w:rsidRDefault="00EB61D9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2022</w:t>
      </w:r>
      <w:r w:rsidR="00713E6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</w:t>
      </w:r>
      <w:r w:rsidR="00713E60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全市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工业废水排放</w:t>
      </w:r>
      <w:r w:rsidR="003D4D4F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量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1.71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亿吨，</w:t>
      </w:r>
      <w:r w:rsidR="00713E6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排放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化学需氧量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4785.24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吨，氨氮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145.18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</w:t>
      </w:r>
      <w:r w:rsidR="00C727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总氮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1349.18</w:t>
      </w:r>
      <w:r w:rsidR="00C727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</w:t>
      </w:r>
      <w:r w:rsidR="00C7270F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总磷</w:t>
      </w:r>
      <w:r w:rsidR="009F7954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2.33</w:t>
      </w:r>
      <w:r w:rsidR="00C727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。</w:t>
      </w:r>
    </w:p>
    <w:p w:rsidR="00D71C0F" w:rsidRPr="00823F06" w:rsidRDefault="00D71C0F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楷体_GBK" w:eastAsia="方正楷体_GBK" w:hAnsi="方正仿宋_GBK" w:cs="方正仿宋_GBK"/>
          <w:snapToGrid w:val="0"/>
          <w:kern w:val="0"/>
          <w:sz w:val="32"/>
          <w:szCs w:val="32"/>
        </w:rPr>
      </w:pPr>
      <w:r w:rsidRPr="00823F06"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（二）工业废气</w:t>
      </w:r>
    </w:p>
    <w:p w:rsidR="00D71C0F" w:rsidRPr="00EA6877" w:rsidRDefault="00EB61D9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2022</w:t>
      </w:r>
      <w:r w:rsidR="00713E6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</w:t>
      </w:r>
      <w:r w:rsidR="00713E60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全市</w:t>
      </w:r>
      <w:r w:rsidR="00713E6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工业废气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排放量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10938.7</w:t>
      </w:r>
      <w:r w:rsidR="00632DF4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8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亿立方米（标态），</w:t>
      </w:r>
      <w:r w:rsidR="00713E6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排放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二氧化硫</w:t>
      </w:r>
      <w:r w:rsidR="00713E6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量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5619.14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吨，氮氧化物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11460.</w:t>
      </w:r>
      <w:r w:rsidR="00C80838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4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吨，颗粒物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7410.23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吨，挥发性有机物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12310.36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吨。</w:t>
      </w:r>
    </w:p>
    <w:p w:rsidR="00D71C0F" w:rsidRPr="00823F06" w:rsidRDefault="00823F06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楷体_GBK" w:eastAsia="方正楷体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（三）</w:t>
      </w:r>
      <w:r>
        <w:rPr>
          <w:rFonts w:ascii="方正楷体_GBK" w:eastAsia="方正楷体_GBK" w:hAnsi="方正仿宋_GBK" w:cs="方正仿宋_GBK"/>
          <w:snapToGrid w:val="0"/>
          <w:kern w:val="0"/>
          <w:sz w:val="32"/>
          <w:szCs w:val="32"/>
        </w:rPr>
        <w:t>工业</w:t>
      </w:r>
      <w:r w:rsidR="00D71C0F" w:rsidRPr="00823F06"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固体废物</w:t>
      </w:r>
    </w:p>
    <w:p w:rsidR="00D71C0F" w:rsidRPr="00EA6877" w:rsidRDefault="001046FB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2021</w:t>
      </w:r>
      <w:r w:rsidR="00933378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</w:t>
      </w:r>
      <w:r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全市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一般工业固体废物产生量</w:t>
      </w:r>
      <w:r w:rsidR="00436269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1107</w:t>
      </w:r>
      <w:r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.</w:t>
      </w:r>
      <w:r w:rsidR="00436269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4</w:t>
      </w:r>
      <w:r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8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万吨，</w:t>
      </w:r>
      <w:r w:rsidR="00713E6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其中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综合利用量</w:t>
      </w:r>
      <w:r w:rsidR="00436269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1065</w:t>
      </w:r>
      <w:r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.</w:t>
      </w:r>
      <w:r w:rsidR="00436269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16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万吨，处置量</w:t>
      </w:r>
      <w:r w:rsidR="00436269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42.32</w:t>
      </w:r>
      <w:r w:rsidR="00713E6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万吨，综合利用率</w:t>
      </w:r>
      <w:r w:rsidR="00436269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96.18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%。</w:t>
      </w:r>
      <w:r w:rsidR="00713E60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全市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危险废物产生量</w:t>
      </w:r>
      <w:r w:rsidR="00436269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101.28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万吨，利用处置量</w:t>
      </w:r>
      <w:r w:rsidR="00436269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101.28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万吨。</w:t>
      </w:r>
    </w:p>
    <w:p w:rsidR="00D71C0F" w:rsidRPr="00EA6877" w:rsidRDefault="006417B6" w:rsidP="00EA687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A6877">
        <w:rPr>
          <w:rFonts w:ascii="黑体" w:eastAsia="黑体" w:hAnsi="黑体" w:cs="Times New Roman" w:hint="eastAsia"/>
          <w:sz w:val="32"/>
          <w:szCs w:val="32"/>
        </w:rPr>
        <w:t>二</w:t>
      </w:r>
      <w:r w:rsidR="00D71C0F" w:rsidRPr="00EA6877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EA6877" w:rsidRPr="00EA6877">
        <w:rPr>
          <w:rFonts w:ascii="黑体" w:eastAsia="黑体" w:hAnsi="黑体" w:cs="Times New Roman" w:hint="eastAsia"/>
          <w:sz w:val="32"/>
          <w:szCs w:val="32"/>
        </w:rPr>
        <w:t>、</w:t>
      </w:r>
      <w:r w:rsidR="00D71C0F" w:rsidRPr="00EA6877">
        <w:rPr>
          <w:rFonts w:ascii="黑体" w:eastAsia="黑体" w:hAnsi="黑体" w:cs="Times New Roman" w:hint="eastAsia"/>
          <w:sz w:val="32"/>
          <w:szCs w:val="32"/>
        </w:rPr>
        <w:t>生活源</w:t>
      </w:r>
    </w:p>
    <w:p w:rsidR="00D71C0F" w:rsidRPr="00EA6877" w:rsidRDefault="001D068B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2022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</w:t>
      </w:r>
      <w:r w:rsidR="00933378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全市</w:t>
      </w:r>
      <w:r w:rsidR="00DE3061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常住人口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749.08</w:t>
      </w:r>
      <w:r w:rsidR="00DE3061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</w:t>
      </w:r>
      <w:r w:rsidR="00DE3061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人</w:t>
      </w:r>
      <w:r w:rsidR="00DE3061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（</w:t>
      </w:r>
      <w:r w:rsidR="00DE3061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其中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城镇常住人口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622.39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万人</w:t>
      </w:r>
      <w:r w:rsidR="00DE3061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）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，天然气消费量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9.80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亿立方米，</w:t>
      </w:r>
      <w:r w:rsidR="00EC7C0E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城镇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生活用水总量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4.63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亿吨。生活污水排放</w:t>
      </w:r>
      <w:r w:rsidR="00933378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量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3.74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亿吨，</w:t>
      </w:r>
      <w:r w:rsidR="00933378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排放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化学需氧量</w:t>
      </w:r>
      <w:r w:rsidRPr="001D068B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17717.74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吨，氨氮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793.03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</w:t>
      </w:r>
      <w:r w:rsidR="006417B6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总氮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5065.55</w:t>
      </w:r>
      <w:r w:rsidR="006417B6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</w:t>
      </w:r>
      <w:r w:rsidR="006417B6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，总磷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137.51</w:t>
      </w:r>
      <w:r w:rsidR="006417B6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</w:t>
      </w:r>
      <w:r w:rsidR="006417B6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二氧化硫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0.53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吨，氮氧化物</w:t>
      </w:r>
      <w:r w:rsidR="006417B6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11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5.86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吨，颗粒物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107.79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</w:t>
      </w:r>
      <w:r w:rsidR="006417B6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，挥</w:t>
      </w:r>
      <w:r w:rsidR="006417B6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lastRenderedPageBreak/>
        <w:t>发性</w:t>
      </w:r>
      <w:r w:rsidR="006417B6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有机物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9146.44</w:t>
      </w:r>
      <w:r w:rsidR="006417B6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。</w:t>
      </w:r>
    </w:p>
    <w:p w:rsidR="00D71C0F" w:rsidRPr="00EA6877" w:rsidRDefault="006417B6" w:rsidP="00EA687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A6877">
        <w:rPr>
          <w:rFonts w:ascii="黑体" w:eastAsia="黑体" w:hAnsi="黑体" w:cs="Times New Roman" w:hint="eastAsia"/>
          <w:sz w:val="32"/>
          <w:szCs w:val="32"/>
        </w:rPr>
        <w:t>三</w:t>
      </w:r>
      <w:r w:rsidR="00D71C0F" w:rsidRPr="00EA6877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EA6877" w:rsidRPr="00EA6877">
        <w:rPr>
          <w:rFonts w:ascii="黑体" w:eastAsia="黑体" w:hAnsi="黑体" w:cs="Times New Roman" w:hint="eastAsia"/>
          <w:sz w:val="32"/>
          <w:szCs w:val="32"/>
        </w:rPr>
        <w:t>、</w:t>
      </w:r>
      <w:r w:rsidR="00D71C0F" w:rsidRPr="00EA6877">
        <w:rPr>
          <w:rFonts w:ascii="黑体" w:eastAsia="黑体" w:hAnsi="黑体" w:cs="Times New Roman" w:hint="eastAsia"/>
          <w:sz w:val="32"/>
          <w:szCs w:val="32"/>
        </w:rPr>
        <w:t>集中式污染治理设施</w:t>
      </w:r>
    </w:p>
    <w:p w:rsidR="00D71C0F" w:rsidRPr="00EA6877" w:rsidRDefault="001D068B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2022</w:t>
      </w:r>
      <w:r w:rsidR="00933378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</w:t>
      </w:r>
      <w:r w:rsidR="006417B6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全市统计调查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污水处理厂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79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个，生活垃圾处理厂（场）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7</w:t>
      </w:r>
      <w:r w:rsidR="00532BE3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个</w:t>
      </w:r>
      <w:r w:rsidR="003D724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（不含</w:t>
      </w:r>
      <w:r w:rsidR="003D7240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生活垃圾焚烧发电企业</w:t>
      </w:r>
      <w:r w:rsidR="003D724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）</w:t>
      </w:r>
      <w:r w:rsidR="00532BE3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，危险废物集中处理（置）厂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58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个。</w:t>
      </w:r>
    </w:p>
    <w:p w:rsidR="00D71C0F" w:rsidRPr="00823F06" w:rsidRDefault="00D71C0F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楷体_GBK" w:eastAsia="方正楷体_GBK" w:hAnsi="方正仿宋_GBK" w:cs="方正仿宋_GBK"/>
          <w:snapToGrid w:val="0"/>
          <w:kern w:val="0"/>
          <w:sz w:val="32"/>
          <w:szCs w:val="32"/>
        </w:rPr>
      </w:pPr>
      <w:r w:rsidRPr="00823F06"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（一）污水处理厂</w:t>
      </w:r>
    </w:p>
    <w:p w:rsidR="00D71C0F" w:rsidRPr="00EA6877" w:rsidRDefault="0028714A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全市</w:t>
      </w:r>
      <w:r w:rsidR="00F4076F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污水处理厂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79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个，其中城镇污水处理厂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46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个，</w:t>
      </w:r>
      <w:r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工业废水</w:t>
      </w:r>
      <w:r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集中</w:t>
      </w:r>
      <w:r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处理厂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33</w:t>
      </w:r>
      <w:r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个</w:t>
      </w:r>
      <w:r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污水设计处理能力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306.34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万吨/日，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2022</w:t>
      </w:r>
      <w:r w:rsidR="00F4076F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污水实际处理量</w:t>
      </w:r>
      <w:r w:rsidR="0029279F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8</w:t>
      </w:r>
      <w:r w:rsidR="0029279F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.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38</w:t>
      </w:r>
      <w:r w:rsidR="0029279F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亿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</w:t>
      </w:r>
      <w:r w:rsidR="00F4076F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，年</w:t>
      </w:r>
      <w:r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运行费用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15.52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亿元。</w:t>
      </w:r>
    </w:p>
    <w:p w:rsidR="00D71C0F" w:rsidRPr="00823F06" w:rsidRDefault="00D71C0F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楷体_GBK" w:eastAsia="方正楷体_GBK" w:hAnsi="方正仿宋_GBK" w:cs="方正仿宋_GBK"/>
          <w:snapToGrid w:val="0"/>
          <w:kern w:val="0"/>
          <w:sz w:val="32"/>
          <w:szCs w:val="32"/>
        </w:rPr>
      </w:pPr>
      <w:r w:rsidRPr="00823F06"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（二）生活垃圾处理厂（场）</w:t>
      </w:r>
    </w:p>
    <w:p w:rsidR="00D71C0F" w:rsidRDefault="0028714A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全市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生活垃圾处理厂（场）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7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个，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 xml:space="preserve"> 2022</w:t>
      </w:r>
      <w:r w:rsidR="00F4076F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实际处理量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252.23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万吨，年运行费用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1.31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亿元。</w:t>
      </w:r>
    </w:p>
    <w:p w:rsidR="00C12974" w:rsidRPr="00EA6877" w:rsidRDefault="00C12974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</w:t>
      </w:r>
      <w:r w:rsidR="007671A0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02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全市生活垃圾处理厂（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场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废水排放量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39.11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万吨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，排放化学需氧量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9.94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，氨氮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0.57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，总氮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3.59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，总磷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0.26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吨。</w:t>
      </w:r>
    </w:p>
    <w:p w:rsidR="00D71C0F" w:rsidRPr="00823F06" w:rsidRDefault="00F4076F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楷体_GBK" w:eastAsia="方正楷体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（三）危险</w:t>
      </w:r>
      <w:r w:rsidR="00532BE3">
        <w:rPr>
          <w:rFonts w:ascii="方正楷体_GBK" w:eastAsia="方正楷体_GBK" w:hAnsi="方正仿宋_GBK" w:cs="方正仿宋_GBK" w:hint="eastAsia"/>
          <w:snapToGrid w:val="0"/>
          <w:kern w:val="0"/>
          <w:sz w:val="32"/>
          <w:szCs w:val="32"/>
        </w:rPr>
        <w:t>废物集中处理（置）厂</w:t>
      </w:r>
    </w:p>
    <w:p w:rsidR="00D71C0F" w:rsidRPr="00EA6877" w:rsidRDefault="0028714A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全市</w:t>
      </w:r>
      <w:r w:rsidR="003B5732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危险废物集中处理（置）厂</w:t>
      </w:r>
      <w:r w:rsidR="007671A0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58</w:t>
      </w:r>
      <w:r w:rsidR="00857E1B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个</w:t>
      </w:r>
      <w:r w:rsidR="00857E1B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 w:rsidR="00857E1B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处置</w:t>
      </w:r>
      <w:r w:rsidR="00857E1B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利用能力</w:t>
      </w:r>
      <w:r w:rsidR="001D6EEC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8271.87</w:t>
      </w:r>
      <w:r w:rsidR="00857E1B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吨/日</w:t>
      </w:r>
      <w:r w:rsidR="00857E1B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 w:rsidR="00891C4C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2022</w:t>
      </w:r>
      <w:r w:rsidR="00857E1B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</w:t>
      </w:r>
      <w:r w:rsidR="00857E1B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实际利用处置</w:t>
      </w:r>
      <w:r w:rsidR="00857E1B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危险</w:t>
      </w:r>
      <w:r w:rsidR="00857E1B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废物</w:t>
      </w:r>
      <w:r w:rsidR="00891C4C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80.21</w:t>
      </w:r>
      <w:r w:rsidR="00857E1B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万吨</w:t>
      </w:r>
      <w:r w:rsidR="00857E1B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 w:rsidR="00F4076F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运行费用</w:t>
      </w:r>
      <w:r w:rsidR="00891C4C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6.04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亿元。</w:t>
      </w:r>
    </w:p>
    <w:p w:rsidR="00CB350F" w:rsidRDefault="00891C4C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2022</w:t>
      </w:r>
      <w:r w:rsidR="003B5732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</w:t>
      </w:r>
      <w:r w:rsidR="00857E1B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全市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危险</w:t>
      </w:r>
      <w:r w:rsidR="003B5732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废物集中处理（置）厂</w:t>
      </w:r>
      <w:r w:rsidR="00266E0B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废水</w:t>
      </w:r>
      <w:r w:rsidR="00266E0B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排放量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21.62</w:t>
      </w:r>
      <w:r w:rsidR="00266E0B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万吨</w:t>
      </w:r>
      <w:r w:rsidR="00266E0B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 w:rsidR="00F4076F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排放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化学需氧量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8.89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吨，氨氮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0.75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</w:t>
      </w:r>
      <w:r w:rsidR="00266E0B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总氮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2.05</w:t>
      </w:r>
      <w:r w:rsidR="00266E0B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</w:t>
      </w:r>
      <w:r w:rsidR="00266E0B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总磷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0.05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吨。</w:t>
      </w:r>
      <w:r w:rsidR="00266E0B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焚烧</w:t>
      </w:r>
      <w:r w:rsidR="00266E0B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废气排放量</w:t>
      </w:r>
      <w:r w:rsidR="001D6EEC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10.39</w:t>
      </w:r>
      <w:r w:rsidR="00266E0B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亿立方米</w:t>
      </w:r>
      <w:r w:rsidR="00981265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（标态）</w:t>
      </w:r>
      <w:r w:rsidR="00266E0B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，</w:t>
      </w:r>
      <w:r w:rsidR="00F4076F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排放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二氧化硫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4.81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吨，氮氧化物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74.14</w:t>
      </w:r>
      <w:r w:rsidR="00D71C0F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吨，颗粒物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7.16</w:t>
      </w:r>
      <w:r w:rsidR="00090B30" w:rsidRPr="00EA6877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</w:t>
      </w:r>
      <w:r w:rsidR="00090B30" w:rsidRPr="00EA6877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。</w:t>
      </w:r>
    </w:p>
    <w:p w:rsidR="0002296D" w:rsidRPr="0002296D" w:rsidRDefault="0002296D" w:rsidP="0002296D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2296D">
        <w:rPr>
          <w:rFonts w:ascii="黑体" w:eastAsia="黑体" w:hAnsi="黑体" w:cs="Times New Roman" w:hint="eastAsia"/>
          <w:sz w:val="32"/>
          <w:szCs w:val="32"/>
        </w:rPr>
        <w:t>四、移动源</w:t>
      </w:r>
    </w:p>
    <w:p w:rsidR="0002296D" w:rsidRPr="0002296D" w:rsidRDefault="0002296D" w:rsidP="00EA6877">
      <w:pPr>
        <w:autoSpaceDE w:val="0"/>
        <w:autoSpaceDN w:val="0"/>
        <w:snapToGrid w:val="0"/>
        <w:spacing w:line="560" w:lineRule="atLeast"/>
        <w:ind w:firstLineChars="200" w:firstLine="64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lastRenderedPageBreak/>
        <w:t>截至</w:t>
      </w:r>
      <w:r w:rsidR="00891C4C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年底，全市机动车保有量</w:t>
      </w:r>
      <w:r w:rsidR="0099119B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232.56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万辆，排放氮氧化物</w:t>
      </w:r>
      <w:r w:rsidR="0099119B" w:rsidRPr="0099119B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27097.93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吨，颗粒物</w:t>
      </w:r>
      <w:r w:rsidR="0099119B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206.40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吨，挥发性有机物</w:t>
      </w:r>
      <w:r w:rsidR="0099119B" w:rsidRPr="0099119B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11094.95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吨。</w:t>
      </w:r>
    </w:p>
    <w:sectPr w:rsidR="0002296D" w:rsidRPr="00022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6D" w:rsidRDefault="0002296D" w:rsidP="0002296D">
      <w:r>
        <w:separator/>
      </w:r>
    </w:p>
  </w:endnote>
  <w:endnote w:type="continuationSeparator" w:id="0">
    <w:p w:rsidR="0002296D" w:rsidRDefault="0002296D" w:rsidP="0002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6D" w:rsidRDefault="0002296D" w:rsidP="0002296D">
      <w:r>
        <w:separator/>
      </w:r>
    </w:p>
  </w:footnote>
  <w:footnote w:type="continuationSeparator" w:id="0">
    <w:p w:rsidR="0002296D" w:rsidRDefault="0002296D" w:rsidP="0002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AD"/>
    <w:rsid w:val="0002296D"/>
    <w:rsid w:val="00090B30"/>
    <w:rsid w:val="001046FB"/>
    <w:rsid w:val="001D0302"/>
    <w:rsid w:val="001D068B"/>
    <w:rsid w:val="001D6EEC"/>
    <w:rsid w:val="001F3CAD"/>
    <w:rsid w:val="00254872"/>
    <w:rsid w:val="00266E0B"/>
    <w:rsid w:val="0028714A"/>
    <w:rsid w:val="0029279F"/>
    <w:rsid w:val="00292F43"/>
    <w:rsid w:val="003803EB"/>
    <w:rsid w:val="00390B76"/>
    <w:rsid w:val="00394FE1"/>
    <w:rsid w:val="003B5732"/>
    <w:rsid w:val="003D4D4F"/>
    <w:rsid w:val="003D5832"/>
    <w:rsid w:val="003D7240"/>
    <w:rsid w:val="00436269"/>
    <w:rsid w:val="004A51ED"/>
    <w:rsid w:val="004B560C"/>
    <w:rsid w:val="00530529"/>
    <w:rsid w:val="00532BE3"/>
    <w:rsid w:val="0063164D"/>
    <w:rsid w:val="00632DF4"/>
    <w:rsid w:val="006417B6"/>
    <w:rsid w:val="006571FF"/>
    <w:rsid w:val="00713E60"/>
    <w:rsid w:val="007671A0"/>
    <w:rsid w:val="007C2175"/>
    <w:rsid w:val="007D24B2"/>
    <w:rsid w:val="008050C9"/>
    <w:rsid w:val="00821F65"/>
    <w:rsid w:val="00823F06"/>
    <w:rsid w:val="00857E1B"/>
    <w:rsid w:val="00891C4C"/>
    <w:rsid w:val="00924A4E"/>
    <w:rsid w:val="00933378"/>
    <w:rsid w:val="00964CC2"/>
    <w:rsid w:val="00981265"/>
    <w:rsid w:val="0099119B"/>
    <w:rsid w:val="009E0960"/>
    <w:rsid w:val="009F6FFF"/>
    <w:rsid w:val="009F7954"/>
    <w:rsid w:val="00A15DAF"/>
    <w:rsid w:val="00B36236"/>
    <w:rsid w:val="00B81DCB"/>
    <w:rsid w:val="00C12974"/>
    <w:rsid w:val="00C7270F"/>
    <w:rsid w:val="00C80838"/>
    <w:rsid w:val="00CB350F"/>
    <w:rsid w:val="00D71C0F"/>
    <w:rsid w:val="00D858BF"/>
    <w:rsid w:val="00DE3061"/>
    <w:rsid w:val="00E36D83"/>
    <w:rsid w:val="00EA6877"/>
    <w:rsid w:val="00EB61D9"/>
    <w:rsid w:val="00EC7C0E"/>
    <w:rsid w:val="00F01C3E"/>
    <w:rsid w:val="00F4076F"/>
    <w:rsid w:val="00F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0408CAF-468C-4287-858B-C58D10DD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68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687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29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2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229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夏邦天</dc:creator>
  <cp:keywords/>
  <dc:description/>
  <cp:lastModifiedBy>夏邦天</cp:lastModifiedBy>
  <cp:revision>53</cp:revision>
  <cp:lastPrinted>2022-11-12T06:21:00Z</cp:lastPrinted>
  <dcterms:created xsi:type="dcterms:W3CDTF">2022-11-09T09:36:00Z</dcterms:created>
  <dcterms:modified xsi:type="dcterms:W3CDTF">2023-12-18T08:57:00Z</dcterms:modified>
</cp:coreProperties>
</file>